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8DC23" w14:textId="77777777" w:rsidR="00C812E0" w:rsidRDefault="00C812E0"/>
    <w:tbl>
      <w:tblPr>
        <w:tblStyle w:val="Tabela-Siatka"/>
        <w:tblpPr w:leftFromText="141" w:rightFromText="141" w:horzAnchor="margin" w:tblpX="-1423" w:tblpY="-1068"/>
        <w:tblW w:w="11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2"/>
      </w:tblGrid>
      <w:tr w:rsidR="00C812E0" w14:paraId="3CFCD8D7" w14:textId="77777777" w:rsidTr="00C812E0">
        <w:trPr>
          <w:trHeight w:val="1830"/>
        </w:trPr>
        <w:tc>
          <w:tcPr>
            <w:tcW w:w="11902" w:type="dxa"/>
          </w:tcPr>
          <w:p w14:paraId="1491EB4E" w14:textId="17AD0059" w:rsidR="00C812E0" w:rsidRPr="005B666C" w:rsidRDefault="00E71ADD" w:rsidP="00B268F0">
            <w:pPr>
              <w:pStyle w:val="nagwek1"/>
              <w:jc w:val="center"/>
              <w:rPr>
                <w:color w:val="2E74B5" w:themeColor="accent1" w:themeShade="BF"/>
                <w:sz w:val="48"/>
                <w:szCs w:val="48"/>
              </w:rPr>
              <w:bidi w:val="0"/>
            </w:pPr>
            <w:r>
              <w:rPr>
                <w:color w:val="2E74B5" w:themeColor="accent1" w:themeShade="BF"/>
                <w:sz w:val="48"/>
                <w:szCs w:val="48"/>
                <w:lang w:val="en-gb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General conditions for awarding a patronage by the</w:t>
            </w:r>
            <w:r>
              <w:rPr>
                <w:color w:val="2E74B5" w:themeColor="accent1" w:themeShade="BF"/>
                <w:sz w:val="48"/>
                <w:szCs w:val="48"/>
                <w:lang w:val="en-gb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br w:type="textWrapping"/>
            </w:r>
            <w:r>
              <w:rPr>
                <w:color w:val="2E74B5" w:themeColor="accent1" w:themeShade="BF"/>
                <w:sz w:val="48"/>
                <w:szCs w:val="48"/>
                <w:lang w:val="en-gb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Łukasiewicz Research Network – Industrial Research Institute for Automation and Measurements PIAP (Łukasiewicz - PIAP Patronage)</w:t>
            </w:r>
          </w:p>
        </w:tc>
      </w:tr>
    </w:tbl>
    <w:p w14:paraId="622AAE0A" w14:textId="35629B44" w:rsidR="00677A22" w:rsidRDefault="00285E4B" w:rsidP="00387D2B">
      <w:pPr>
        <w:spacing w:after="0" w:line="240" w:lineRule="auto"/>
        <w:jc w:val="both"/>
        <w:rPr>
          <w:rFonts w:eastAsia="Times New Roman" w:cs="Times New Roman"/>
        </w:rPr>
        <w:bidi w:val="0"/>
      </w:pPr>
      <w:r>
        <w:rPr>
          <w:rFonts w:cs="Times New Roman" w:eastAsia="Times New Roman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The Patronage of Łukasiewicz Research Network – Industrial Research Institute for Automation and Measurements PIAP is an expression of support, appreciation and commendation of the actions taken as part of a specific undertaking related with the scope of Institute’s activities. The organisers of the undertaking under the Patronage of Łukasiewicz – PIAP may use Łukasiewicz – PIAP logo in information and promotional materials on the undertaking clearly showing that it is under the Patronage of Łukasiewicz – PIAP.</w:t>
      </w:r>
    </w:p>
    <w:p w14:paraId="22EB434A" w14:textId="77777777" w:rsidR="00387D2B" w:rsidRDefault="00387D2B" w:rsidP="00387D2B">
      <w:pPr>
        <w:spacing w:after="0" w:line="240" w:lineRule="auto"/>
        <w:jc w:val="both"/>
        <w:rPr>
          <w:rFonts w:eastAsia="Times New Roman" w:cs="Times New Roman"/>
        </w:rPr>
      </w:pPr>
    </w:p>
    <w:p w14:paraId="7BC860FE" w14:textId="091980A4" w:rsidR="00E71ADD" w:rsidRPr="001E1D06" w:rsidRDefault="0052055A" w:rsidP="00387D2B">
      <w:pPr>
        <w:spacing w:after="0" w:line="240" w:lineRule="auto"/>
        <w:rPr>
          <w:rFonts w:asciiTheme="majorHAnsi" w:eastAsia="Times New Roman" w:hAnsiTheme="majorHAnsi" w:cs="Times New Roman"/>
          <w:b/>
          <w:color w:val="2E74B5" w:themeColor="accent1" w:themeShade="BF"/>
          <w:sz w:val="24"/>
          <w:szCs w:val="24"/>
        </w:rPr>
        <w:bidi w:val="0"/>
      </w:pPr>
      <w:r>
        <w:rPr>
          <w:rFonts w:asciiTheme="majorHAnsi" w:cs="Times New Roman" w:eastAsia="Times New Roman" w:hAnsiTheme="majorHAnsi"/>
          <w:color w:val="2E74B5" w:themeColor="accent1" w:themeShade="BF"/>
          <w:sz w:val="24"/>
          <w:szCs w:val="24"/>
          <w:lang w:val="en-gb"/>
          <w:b w:val="1"/>
          <w:bCs w:val="1"/>
          <w:i w:val="0"/>
          <w:iCs w:val="0"/>
          <w:u w:val="none"/>
          <w:vertAlign w:val="baseline"/>
          <w:rtl w:val="0"/>
        </w:rPr>
        <w:t xml:space="preserve">Łukasiewicz – PIAP Patronage award procedure:</w:t>
      </w:r>
    </w:p>
    <w:p w14:paraId="513DE60F" w14:textId="26017DC8" w:rsidR="001F16EB" w:rsidRPr="001F16EB" w:rsidRDefault="001F16EB" w:rsidP="00387D2B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</w:rPr>
        <w:bidi w:val="0"/>
      </w:pPr>
      <w:r>
        <w:rPr>
          <w:rFonts w:asciiTheme="majorHAnsi" w:hAnsiTheme="majorHAnsi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The organiser of the undertaking sends a completed “Application for the Łukasiewicz – PIAP Patronage” to the following address: Łukasiewicz – Przemysłowy Instytut Automatyki i Pomiarów </w:t>
      </w:r>
      <w:r>
        <w:rPr>
          <w:rFonts w:asciiTheme="majorHAnsi" w:hAnsiTheme="majorHAnsi"/>
          <w:color w:val="000000" w:themeColor="text1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PIAP, Al. Jerozolimskie 202, </w:t>
      </w:r>
      <w:r>
        <w:rPr>
          <w:rFonts w:asciiTheme="majorHAnsi" w:hAnsiTheme="majorHAnsi"/>
          <w:noProof/>
          <w:color w:val="000000" w:themeColor="text1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02-486 Warszawa or by e-mail to </w:t>
      </w:r>
      <w:hyperlink r:id="rId7" w:history="1">
        <w:r>
          <w:rPr>
            <w:rStyle w:val="Hipercze"/>
            <w:rFonts w:asciiTheme="majorHAnsi" w:cs="Arial" w:eastAsiaTheme="minorEastAsia" w:hAnsiTheme="majorHAnsi"/>
            <w:noProof/>
            <w:lang w:val="en-gb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media@piap.lukasiewicz.gov.pl</w:t>
        </w:r>
      </w:hyperlink>
      <w:r>
        <w:rPr>
          <w:rFonts w:asciiTheme="majorHAnsi" w:hAnsiTheme="majorHAnsi"/>
          <w:noProof/>
          <w:color w:val="000000" w:themeColor="text1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Theme="majorHAnsi" w:hAnsiTheme="majorHAnsi"/>
          <w:color w:val="000000" w:themeColor="text1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not later than </w:t>
      </w:r>
      <w:r>
        <w:rPr>
          <w:rFonts w:asciiTheme="majorHAnsi" w:hAnsiTheme="majorHAnsi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30 days before the date of the undertaking.</w:t>
      </w:r>
    </w:p>
    <w:p w14:paraId="4EAFBBF8" w14:textId="416014F4" w:rsidR="001F16EB" w:rsidRDefault="001F16EB" w:rsidP="00387D2B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</w:rPr>
        <w:bidi w:val="0"/>
      </w:pPr>
      <w:r>
        <w:rPr>
          <w:rFonts w:asciiTheme="majorHAnsi" w:hAnsiTheme="majorHAnsi"/>
          <w:noProof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Please add a note</w:t>
      </w:r>
      <w:r>
        <w:rPr>
          <w:rFonts w:asciiTheme="majorHAnsi" w:hAnsiTheme="majorHAnsi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 “Application for the Łukasiewicz – PIAP Patronage (undertaking name)”.</w:t>
      </w:r>
    </w:p>
    <w:p w14:paraId="46CAEFDC" w14:textId="36814194" w:rsidR="00E71ADD" w:rsidRDefault="001F16EB" w:rsidP="00387D2B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</w:rPr>
        <w:bidi w:val="0"/>
      </w:pPr>
      <w:r>
        <w:rPr>
          <w:rFonts w:asciiTheme="majorHAnsi" w:cs="Times New Roman" w:eastAsia="Times New Roman" w:hAnsiTheme="majorHAnsi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The applicant will receive the response within 30 days.</w:t>
      </w:r>
    </w:p>
    <w:p w14:paraId="17BDA07D" w14:textId="77777777" w:rsidR="00387D2B" w:rsidRPr="001F16EB" w:rsidRDefault="00387D2B" w:rsidP="00387D2B">
      <w:pPr>
        <w:spacing w:after="0" w:line="240" w:lineRule="auto"/>
        <w:ind w:left="720"/>
        <w:jc w:val="both"/>
        <w:rPr>
          <w:rFonts w:asciiTheme="majorHAnsi" w:eastAsia="Times New Roman" w:hAnsiTheme="majorHAnsi" w:cs="Times New Roman"/>
        </w:rPr>
      </w:pPr>
    </w:p>
    <w:p w14:paraId="0291C803" w14:textId="654A14AB" w:rsidR="003811B7" w:rsidRPr="001E1D06" w:rsidRDefault="003811B7" w:rsidP="00387D2B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2E74B5" w:themeColor="accent1" w:themeShade="BF"/>
          <w:sz w:val="24"/>
          <w:szCs w:val="24"/>
        </w:rPr>
        <w:bidi w:val="0"/>
      </w:pPr>
      <w:r>
        <w:rPr>
          <w:rFonts w:asciiTheme="majorHAnsi" w:cs="Times New Roman" w:eastAsia="Times New Roman" w:hAnsiTheme="majorHAnsi"/>
          <w:color w:val="2E74B5" w:themeColor="accent1" w:themeShade="BF"/>
          <w:sz w:val="24"/>
          <w:szCs w:val="24"/>
          <w:lang w:val="en-gb"/>
          <w:b w:val="1"/>
          <w:bCs w:val="1"/>
          <w:i w:val="0"/>
          <w:iCs w:val="0"/>
          <w:u w:val="none"/>
          <w:vertAlign w:val="baseline"/>
          <w:rtl w:val="0"/>
        </w:rPr>
        <w:t xml:space="preserve">The organisers of the undertaking awarded the Łukasiewicz - PIAP Patronage are required to:</w:t>
      </w:r>
    </w:p>
    <w:p w14:paraId="2DB2D9F5" w14:textId="77777777" w:rsidR="00E71ADD" w:rsidRPr="003811B7" w:rsidRDefault="0023435D" w:rsidP="00387D2B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</w:rPr>
        <w:bidi w:val="0"/>
      </w:pPr>
      <w:r>
        <w:rPr>
          <w:rFonts w:asciiTheme="majorHAnsi" w:cs="Times New Roman" w:eastAsia="Times New Roman" w:hAnsiTheme="majorHAnsi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Provide a suitable setting for the event.</w:t>
      </w:r>
    </w:p>
    <w:p w14:paraId="41604EB1" w14:textId="61F9450B" w:rsidR="00E71ADD" w:rsidRPr="00ED4012" w:rsidRDefault="0023435D" w:rsidP="00387D2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color w:val="000000" w:themeColor="text1"/>
        </w:rPr>
        <w:bidi w:val="0"/>
      </w:pPr>
      <w:r>
        <w:rPr>
          <w:rFonts w:asciiTheme="majorHAnsi" w:hAnsiTheme="majorHAnsi"/>
          <w:color w:val="000000" w:themeColor="text1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Use a Łukasiewicz – PIAP logo (available for download at: </w:t>
      </w:r>
      <w:hyperlink r:id="rId8" w:history="1">
        <w:r>
          <w:rPr>
            <w:rStyle w:val="Hipercze"/>
            <w:rFonts w:asciiTheme="majorHAnsi" w:cs="Times New Roman" w:eastAsia="Times New Roman" w:hAnsiTheme="majorHAnsi"/>
            <w:color w:val="000000" w:themeColor="text1"/>
            <w:lang w:val="en-gb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https://piap.pl/o-nas/serwis-prasowy/</w:t>
        </w:r>
      </w:hyperlink>
      <w:r>
        <w:rPr>
          <w:rFonts w:asciiTheme="majorHAnsi" w:hAnsiTheme="majorHAnsi"/>
          <w:color w:val="000000" w:themeColor="text1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) placed in a visible location during the event and on the materials promoting the undertaking; the materials before the publication must be approved by Łukasiewicz – PIAP (</w:t>
      </w:r>
      <w:hyperlink r:id="rId9" w:history="1">
        <w:r>
          <w:rPr>
            <w:rStyle w:val="Hipercze"/>
            <w:rFonts w:asciiTheme="majorHAnsi" w:cs="Times New Roman" w:eastAsia="Times New Roman" w:hAnsiTheme="majorHAnsi"/>
            <w:lang w:val="en-gb"/>
            <w:b w:val="0"/>
            <w:bCs w:val="0"/>
            <w:i w:val="0"/>
            <w:iCs w:val="0"/>
            <w:u w:val="single"/>
            <w:vertAlign w:val="baseline"/>
            <w:rtl w:val="0"/>
          </w:rPr>
          <w:t xml:space="preserve">media@piap.lukasiewicz.gov.pl</w:t>
        </w:r>
      </w:hyperlink>
      <w:r>
        <w:rPr>
          <w:rFonts w:asciiTheme="majorHAnsi" w:hAnsiTheme="majorHAnsi"/>
          <w:noProof/>
          <w:color w:val="000000" w:themeColor="text1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).</w:t>
      </w:r>
    </w:p>
    <w:p w14:paraId="26B7C01B" w14:textId="77777777" w:rsidR="00DA73DB" w:rsidRPr="00ED4012" w:rsidRDefault="00DA73DB" w:rsidP="00387D2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color w:val="000000" w:themeColor="text1"/>
        </w:rPr>
        <w:bidi w:val="0"/>
      </w:pPr>
      <w:r>
        <w:rPr>
          <w:rFonts w:asciiTheme="majorHAnsi" w:cs="Times New Roman" w:eastAsia="Times New Roman" w:hAnsiTheme="majorHAnsi"/>
          <w:color w:val="000000" w:themeColor="text1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Notify the media about the event.</w:t>
      </w:r>
    </w:p>
    <w:p w14:paraId="7251A38C" w14:textId="6F81BC4D" w:rsidR="00E71ADD" w:rsidRPr="00ED4012" w:rsidRDefault="0023435D" w:rsidP="00387D2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color w:val="000000" w:themeColor="text1"/>
        </w:rPr>
        <w:bidi w:val="0"/>
      </w:pPr>
      <w:r>
        <w:rPr>
          <w:rFonts w:asciiTheme="majorHAnsi" w:hAnsiTheme="majorHAnsi"/>
          <w:color w:val="000000" w:themeColor="text1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Allow Łukasiewicz - PIAP to distribute own promotional material during the event.</w:t>
      </w:r>
    </w:p>
    <w:p w14:paraId="40FC2699" w14:textId="1CD27515" w:rsidR="00E71ADD" w:rsidRPr="00ED4012" w:rsidRDefault="0023435D" w:rsidP="00387D2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ajorHAnsi" w:hAnsiTheme="majorHAnsi"/>
          <w:color w:val="000000" w:themeColor="text1"/>
        </w:rPr>
        <w:bidi w:val="0"/>
      </w:pPr>
      <w:r>
        <w:rPr>
          <w:rFonts w:asciiTheme="majorHAnsi" w:hAnsiTheme="majorHAnsi"/>
          <w:color w:val="000000" w:themeColor="text1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Provide Łukasiewicz – PIAP with a number of tickets for the event agreed upon with the Organiser if the event has a limited number of participants.</w:t>
      </w:r>
    </w:p>
    <w:p w14:paraId="2461956C" w14:textId="60C28717" w:rsidR="00E71ADD" w:rsidRPr="00387D2B" w:rsidRDefault="0023435D" w:rsidP="00387D2B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  <w:bidi w:val="0"/>
      </w:pPr>
      <w:r>
        <w:rPr>
          <w:rFonts w:asciiTheme="majorHAnsi" w:cs="Times New Roman" w:eastAsia="Times New Roman" w:hAnsiTheme="majorHAnsi"/>
          <w:color w:val="000000" w:themeColor="text1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Provide Łukasiewicz – PIAP with a press release (a report and picture story from the event) including an approval for use the press release in Łukasiewicz – </w:t>
      </w:r>
      <w:r>
        <w:rPr>
          <w:rFonts w:asciiTheme="majorHAnsi" w:cs="Times New Roman" w:eastAsia="Times New Roman" w:hAnsiTheme="majorHAnsi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PIAP promotional and information materials.</w:t>
      </w:r>
    </w:p>
    <w:p w14:paraId="21C57997" w14:textId="77777777" w:rsidR="00387D2B" w:rsidRPr="00F71E80" w:rsidRDefault="00387D2B" w:rsidP="00387D2B">
      <w:pPr>
        <w:spacing w:after="0" w:line="240" w:lineRule="auto"/>
        <w:ind w:left="720"/>
        <w:jc w:val="both"/>
        <w:rPr>
          <w:rFonts w:asciiTheme="majorHAnsi" w:hAnsiTheme="majorHAnsi"/>
        </w:rPr>
      </w:pPr>
    </w:p>
    <w:p w14:paraId="09579AAD" w14:textId="3647889C" w:rsidR="00E71ADD" w:rsidRPr="001E1D06" w:rsidRDefault="00E71ADD" w:rsidP="00387D2B">
      <w:pPr>
        <w:spacing w:after="0" w:line="240" w:lineRule="auto"/>
        <w:jc w:val="both"/>
        <w:rPr>
          <w:rFonts w:asciiTheme="majorHAnsi" w:hAnsiTheme="majorHAnsi"/>
          <w:b/>
          <w:color w:val="2E74B5" w:themeColor="accent1" w:themeShade="BF"/>
          <w:sz w:val="24"/>
          <w:szCs w:val="24"/>
        </w:rPr>
        <w:bidi w:val="0"/>
      </w:pPr>
      <w:r>
        <w:rPr>
          <w:rFonts w:asciiTheme="majorHAnsi" w:hAnsiTheme="majorHAnsi"/>
          <w:color w:val="2E74B5" w:themeColor="accent1" w:themeShade="BF"/>
          <w:sz w:val="24"/>
          <w:szCs w:val="24"/>
          <w:lang w:val="en-gb"/>
          <w:b w:val="1"/>
          <w:bCs w:val="1"/>
          <w:i w:val="0"/>
          <w:iCs w:val="0"/>
          <w:u w:val="none"/>
          <w:vertAlign w:val="baseline"/>
          <w:rtl w:val="0"/>
        </w:rPr>
        <w:t xml:space="preserve">Additional information:</w:t>
      </w:r>
    </w:p>
    <w:p w14:paraId="00D586B7" w14:textId="0FE3C149" w:rsidR="0057277C" w:rsidRDefault="002E6153" w:rsidP="00387D2B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  <w:bidi w:val="0"/>
      </w:pPr>
      <w:r>
        <w:rPr>
          <w:rFonts w:asciiTheme="majorHAnsi" w:hAnsiTheme="majorHAnsi"/>
          <w:sz w:val="22"/>
          <w:szCs w:val="22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The award of the Łukasiewicz - PIAP Patronage is not associated with any financial, material or organisational support nor any personal participation of the institute representatives in the undertaking.</w:t>
      </w:r>
    </w:p>
    <w:p w14:paraId="1A9DBFDF" w14:textId="1C6540FF" w:rsidR="0057277C" w:rsidRDefault="0057277C" w:rsidP="00387D2B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  <w:bidi w:val="0"/>
      </w:pPr>
      <w:r>
        <w:rPr>
          <w:rFonts w:asciiTheme="majorHAnsi" w:hAnsiTheme="majorHAnsi"/>
          <w:sz w:val="22"/>
          <w:szCs w:val="22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Depending on the nature of the undertaking, individual conditions and scope of cooperation as part of the Łukasiewicz - PIAP Patronage can be determined. </w:t>
      </w:r>
    </w:p>
    <w:p w14:paraId="30D699FE" w14:textId="3C9A5495" w:rsidR="00E71ADD" w:rsidRPr="00962A3F" w:rsidRDefault="0057277C" w:rsidP="00387D2B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  <w:bidi w:val="0"/>
      </w:pPr>
      <w:r>
        <w:rPr>
          <w:rFonts w:asciiTheme="majorHAnsi" w:hAnsiTheme="majorHAnsi"/>
          <w:sz w:val="22"/>
          <w:szCs w:val="22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The Łukasiewicz – PIAP Patronage can be withdrawn if the Organiser of the undertaking does not meet the obligations arising from the awarded Patronage.</w:t>
      </w:r>
      <w:r>
        <w:rPr>
          <w:rFonts w:asciiTheme="majorHAnsi" w:hAnsiTheme="majorHAnsi"/>
          <w:lang w:val="en-gb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tbl>
      <w:tblPr>
        <w:tblStyle w:val="Tabela-Siatka"/>
        <w:tblpPr w:leftFromText="141" w:rightFromText="141" w:horzAnchor="margin" w:tblpX="-1423" w:tblpY="-1068"/>
        <w:tblW w:w="11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2"/>
      </w:tblGrid>
      <w:tr w:rsidR="00E71ADD" w14:paraId="76C6FF69" w14:textId="77777777" w:rsidTr="003C69F6">
        <w:trPr>
          <w:trHeight w:val="1830"/>
        </w:trPr>
        <w:tc>
          <w:tcPr>
            <w:tcW w:w="11902" w:type="dxa"/>
          </w:tcPr>
          <w:p w14:paraId="33DE6B4C" w14:textId="40AE9643" w:rsidR="00E71ADD" w:rsidRPr="00C812E0" w:rsidRDefault="0023435D" w:rsidP="00B86860">
            <w:pPr>
              <w:pStyle w:val="nagwek1"/>
              <w:jc w:val="center"/>
              <w:rPr>
                <w:sz w:val="48"/>
                <w:szCs w:val="50"/>
              </w:rPr>
              <w:bidi w:val="0"/>
            </w:pPr>
            <w:r>
              <w:rPr>
                <w:sz w:val="48"/>
                <w:szCs w:val="48"/>
                <w:lang w:val="en-gb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Application for the Łukasiewicz - PIAP Patronage</w:t>
            </w:r>
          </w:p>
        </w:tc>
      </w:tr>
    </w:tbl>
    <w:p w14:paraId="4B415B90" w14:textId="77777777" w:rsidR="00505BBE" w:rsidRDefault="00505BBE" w:rsidP="002518D9">
      <w:pPr>
        <w:spacing w:line="240" w:lineRule="auto"/>
        <w:rPr>
          <w:rFonts w:asciiTheme="majorHAnsi" w:hAnsiTheme="majorHAnsi"/>
        </w:rPr>
      </w:pPr>
    </w:p>
    <w:p w14:paraId="256281A6" w14:textId="77777777" w:rsidR="00505BBE" w:rsidRPr="006D2386" w:rsidRDefault="00505BBE" w:rsidP="002518D9">
      <w:pPr>
        <w:spacing w:line="240" w:lineRule="auto"/>
        <w:rPr>
          <w:rFonts w:asciiTheme="majorHAnsi" w:hAnsiTheme="majorHAnsi"/>
        </w:rPr>
      </w:pPr>
    </w:p>
    <w:p w14:paraId="4F148B14" w14:textId="77777777" w:rsidR="007205DD" w:rsidRPr="007205DD" w:rsidRDefault="00184D4C" w:rsidP="00B62B67">
      <w:pPr>
        <w:jc w:val="center"/>
        <w:rPr>
          <w:rFonts w:asciiTheme="majorHAnsi" w:hAnsiTheme="majorHAnsi"/>
        </w:rPr>
        <w:bidi w:val="0"/>
      </w:pPr>
      <w:r>
        <w:rPr>
          <w:rFonts w:asciiTheme="majorHAnsi" w:hAnsiTheme="majorHAnsi"/>
          <w:color w:val="808080" w:themeColor="background1" w:themeShade="80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 </w:t>
      </w:r>
      <w:r>
        <w:rPr>
          <w:rFonts w:asciiTheme="majorHAnsi" w:hAnsiTheme="majorHAnsi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/applicant name/</w:t>
      </w:r>
      <w:r>
        <w:rPr>
          <w:rFonts w:asciiTheme="majorHAnsi" w:hAnsiTheme="majorHAnsi"/>
          <w:lang w:val="en-gb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</w:p>
    <w:p w14:paraId="62286CEF" w14:textId="77777777" w:rsidR="007205DD" w:rsidRDefault="00184D4C" w:rsidP="00505BBE">
      <w:pPr>
        <w:spacing w:after="0"/>
        <w:jc w:val="center"/>
        <w:rPr>
          <w:rFonts w:asciiTheme="majorHAnsi" w:hAnsiTheme="majorHAnsi"/>
        </w:rPr>
        <w:bidi w:val="0"/>
      </w:pPr>
      <w:r>
        <w:rPr>
          <w:rFonts w:asciiTheme="majorHAnsi" w:hAnsiTheme="majorHAnsi"/>
          <w:color w:val="808080" w:themeColor="background1" w:themeShade="80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/address: street name and number, postcode, town/</w:t>
      </w:r>
      <w:r>
        <w:rPr>
          <w:rFonts w:asciiTheme="majorHAnsi" w:hAnsiTheme="majorHAnsi"/>
          <w:lang w:val="en-gb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</w:p>
    <w:p w14:paraId="43E7F187" w14:textId="77777777" w:rsidR="00505BBE" w:rsidRPr="007205DD" w:rsidRDefault="00505BBE" w:rsidP="00505BBE">
      <w:pPr>
        <w:spacing w:after="0"/>
        <w:jc w:val="center"/>
        <w:rPr>
          <w:rFonts w:asciiTheme="majorHAnsi" w:hAnsiTheme="majorHAnsi"/>
        </w:rPr>
      </w:pPr>
    </w:p>
    <w:p w14:paraId="3429A6AE" w14:textId="77777777" w:rsidR="00B62B67" w:rsidRDefault="00184D4C" w:rsidP="00505BBE">
      <w:pPr>
        <w:spacing w:after="0"/>
        <w:jc w:val="center"/>
        <w:rPr>
          <w:rFonts w:asciiTheme="majorHAnsi" w:hAnsiTheme="majorHAnsi"/>
        </w:rPr>
        <w:bidi w:val="0"/>
      </w:pPr>
      <w:r>
        <w:rPr>
          <w:rFonts w:asciiTheme="majorHAnsi" w:hAnsiTheme="majorHAnsi"/>
          <w:color w:val="808080" w:themeColor="background1" w:themeShade="80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/e-mail/</w:t>
      </w:r>
    </w:p>
    <w:p w14:paraId="3CEC247F" w14:textId="77777777" w:rsidR="00B62B67" w:rsidRDefault="00B62B67" w:rsidP="007205DD">
      <w:pPr>
        <w:rPr>
          <w:rFonts w:asciiTheme="majorHAnsi" w:hAnsiTheme="majorHAnsi"/>
        </w:rPr>
      </w:pPr>
    </w:p>
    <w:p w14:paraId="4A40FA52" w14:textId="77777777" w:rsidR="00505BBE" w:rsidRDefault="00505BBE" w:rsidP="007205DD">
      <w:pPr>
        <w:rPr>
          <w:rFonts w:asciiTheme="majorHAnsi" w:hAnsiTheme="majorHAnsi"/>
        </w:rPr>
      </w:pPr>
    </w:p>
    <w:p w14:paraId="39D001FE" w14:textId="77777777" w:rsidR="007205DD" w:rsidRPr="007205DD" w:rsidRDefault="007205DD" w:rsidP="007205DD">
      <w:pPr>
        <w:rPr>
          <w:rFonts w:asciiTheme="majorHAnsi" w:hAnsiTheme="majorHAnsi"/>
        </w:rPr>
        <w:bidi w:val="0"/>
      </w:pPr>
      <w:r>
        <w:rPr>
          <w:rFonts w:asciiTheme="majorHAnsi" w:hAnsiTheme="majorHAnsi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1. Full name of the undertaking:</w:t>
      </w:r>
    </w:p>
    <w:p w14:paraId="7BE93DD1" w14:textId="77777777" w:rsidR="007205DD" w:rsidRPr="00184D4C" w:rsidRDefault="007205DD" w:rsidP="007205DD">
      <w:pPr>
        <w:rPr>
          <w:rFonts w:asciiTheme="majorHAnsi" w:hAnsiTheme="majorHAnsi"/>
          <w:color w:val="767171" w:themeColor="background2" w:themeShade="80"/>
        </w:rPr>
        <w:bidi w:val="0"/>
      </w:pPr>
      <w:r>
        <w:rPr>
          <w:rFonts w:asciiTheme="majorHAnsi" w:hAnsiTheme="majorHAnsi"/>
          <w:color w:val="767171" w:themeColor="background2" w:themeShade="80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F5853E" w14:textId="77777777" w:rsidR="007205DD" w:rsidRPr="007205DD" w:rsidRDefault="007205DD" w:rsidP="007205DD">
      <w:pPr>
        <w:rPr>
          <w:rFonts w:asciiTheme="majorHAnsi" w:hAnsiTheme="majorHAnsi"/>
        </w:rPr>
        <w:bidi w:val="0"/>
      </w:pPr>
      <w:r>
        <w:rPr>
          <w:rFonts w:asciiTheme="majorHAnsi" w:hAnsiTheme="majorHAnsi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2. Place, date and duration of the undertaking:</w:t>
      </w:r>
    </w:p>
    <w:p w14:paraId="0F05815B" w14:textId="77777777" w:rsidR="007205DD" w:rsidRPr="00184D4C" w:rsidRDefault="007205DD" w:rsidP="007205DD">
      <w:pPr>
        <w:rPr>
          <w:rFonts w:asciiTheme="majorHAnsi" w:hAnsiTheme="majorHAnsi"/>
          <w:color w:val="767171" w:themeColor="background2" w:themeShade="80"/>
        </w:rPr>
        <w:bidi w:val="0"/>
      </w:pPr>
      <w:r>
        <w:rPr>
          <w:rFonts w:asciiTheme="majorHAnsi" w:hAnsiTheme="majorHAnsi"/>
          <w:color w:val="767171" w:themeColor="background2" w:themeShade="80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402DC3" w14:textId="77777777" w:rsidR="007205DD" w:rsidRPr="007205DD" w:rsidRDefault="007205DD" w:rsidP="007205DD">
      <w:pPr>
        <w:rPr>
          <w:rFonts w:asciiTheme="majorHAnsi" w:hAnsiTheme="majorHAnsi"/>
        </w:rPr>
        <w:bidi w:val="0"/>
      </w:pPr>
      <w:r>
        <w:rPr>
          <w:rFonts w:asciiTheme="majorHAnsi" w:hAnsiTheme="majorHAnsi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3. Scope of the undertaking (international, national, supraregional, regional or local):</w:t>
      </w:r>
    </w:p>
    <w:p w14:paraId="76288A65" w14:textId="77777777" w:rsidR="007205DD" w:rsidRPr="00184D4C" w:rsidRDefault="007205DD" w:rsidP="007205DD">
      <w:pPr>
        <w:rPr>
          <w:rFonts w:asciiTheme="majorHAnsi" w:hAnsiTheme="majorHAnsi"/>
          <w:color w:val="767171" w:themeColor="background2" w:themeShade="80"/>
        </w:rPr>
        <w:bidi w:val="0"/>
      </w:pPr>
      <w:r>
        <w:rPr>
          <w:rFonts w:asciiTheme="majorHAnsi" w:hAnsiTheme="majorHAnsi"/>
          <w:color w:val="767171" w:themeColor="background2" w:themeShade="80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524EDD" w14:textId="77777777" w:rsidR="007205DD" w:rsidRPr="007205DD" w:rsidRDefault="007205DD" w:rsidP="007205DD">
      <w:pPr>
        <w:rPr>
          <w:rFonts w:asciiTheme="majorHAnsi" w:hAnsiTheme="majorHAnsi"/>
        </w:rPr>
        <w:bidi w:val="0"/>
      </w:pPr>
      <w:r>
        <w:rPr>
          <w:rFonts w:asciiTheme="majorHAnsi" w:hAnsiTheme="majorHAnsi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4. Purpose of the undertaking:</w:t>
      </w:r>
    </w:p>
    <w:p w14:paraId="4CA825AA" w14:textId="77777777" w:rsidR="007205DD" w:rsidRPr="00184D4C" w:rsidRDefault="007205DD" w:rsidP="007205DD">
      <w:pPr>
        <w:rPr>
          <w:rFonts w:asciiTheme="majorHAnsi" w:hAnsiTheme="majorHAnsi"/>
          <w:color w:val="767171" w:themeColor="background2" w:themeShade="80"/>
        </w:rPr>
        <w:bidi w:val="0"/>
      </w:pPr>
      <w:r>
        <w:rPr>
          <w:rFonts w:asciiTheme="majorHAnsi" w:hAnsiTheme="majorHAnsi"/>
          <w:color w:val="767171" w:themeColor="background2" w:themeShade="80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B9B921" w14:textId="785A9969" w:rsidR="007205DD" w:rsidRPr="007205DD" w:rsidRDefault="007205DD" w:rsidP="007205DD">
      <w:pPr>
        <w:rPr>
          <w:rFonts w:asciiTheme="majorHAnsi" w:hAnsiTheme="majorHAnsi"/>
        </w:rPr>
        <w:bidi w:val="0"/>
      </w:pPr>
      <w:r>
        <w:rPr>
          <w:rFonts w:asciiTheme="majorHAnsi" w:hAnsiTheme="majorHAnsi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5. Who is the undertaking aimed at and what is the planned number of participants?</w:t>
      </w:r>
    </w:p>
    <w:p w14:paraId="1500270B" w14:textId="77777777" w:rsidR="007205DD" w:rsidRPr="00184D4C" w:rsidRDefault="007205DD" w:rsidP="007205DD">
      <w:pPr>
        <w:rPr>
          <w:rFonts w:asciiTheme="majorHAnsi" w:hAnsiTheme="majorHAnsi"/>
          <w:color w:val="767171" w:themeColor="background2" w:themeShade="80"/>
        </w:rPr>
        <w:bidi w:val="0"/>
      </w:pPr>
      <w:r>
        <w:rPr>
          <w:rFonts w:asciiTheme="majorHAnsi" w:hAnsiTheme="majorHAnsi"/>
          <w:color w:val="767171" w:themeColor="background2" w:themeShade="80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E694BB" w14:textId="402DC4CD" w:rsidR="007205DD" w:rsidRPr="007205DD" w:rsidRDefault="007205DD" w:rsidP="007205DD">
      <w:pPr>
        <w:rPr>
          <w:rFonts w:asciiTheme="majorHAnsi" w:hAnsiTheme="majorHAnsi"/>
        </w:rPr>
        <w:bidi w:val="0"/>
      </w:pPr>
      <w:r>
        <w:rPr>
          <w:rFonts w:asciiTheme="majorHAnsi" w:hAnsiTheme="majorHAnsi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6. Is the undertaking chargeable, and if so, what is the cost?</w:t>
      </w:r>
    </w:p>
    <w:p w14:paraId="45E4AB91" w14:textId="77777777" w:rsidR="007205DD" w:rsidRPr="00184D4C" w:rsidRDefault="007205DD" w:rsidP="007205DD">
      <w:pPr>
        <w:rPr>
          <w:rFonts w:asciiTheme="majorHAnsi" w:hAnsiTheme="majorHAnsi"/>
          <w:color w:val="767171" w:themeColor="background2" w:themeShade="80"/>
        </w:rPr>
        <w:bidi w:val="0"/>
      </w:pPr>
      <w:r>
        <w:rPr>
          <w:rFonts w:asciiTheme="majorHAnsi" w:hAnsiTheme="majorHAnsi"/>
          <w:color w:val="767171" w:themeColor="background2" w:themeShade="80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96A726" w14:textId="77777777" w:rsidR="007205DD" w:rsidRPr="007205DD" w:rsidRDefault="007205DD" w:rsidP="007205DD">
      <w:pPr>
        <w:rPr>
          <w:rFonts w:asciiTheme="majorHAnsi" w:hAnsiTheme="majorHAnsi"/>
        </w:rPr>
        <w:bidi w:val="0"/>
      </w:pPr>
      <w:r>
        <w:rPr>
          <w:rFonts w:asciiTheme="majorHAnsi" w:hAnsiTheme="majorHAnsi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7. Partners and/or co-organisers of the undertaking:</w:t>
      </w:r>
    </w:p>
    <w:p w14:paraId="5E9755F6" w14:textId="77777777" w:rsidR="007205DD" w:rsidRPr="00184D4C" w:rsidRDefault="007205DD" w:rsidP="007205DD">
      <w:pPr>
        <w:rPr>
          <w:rFonts w:asciiTheme="majorHAnsi" w:hAnsiTheme="majorHAnsi"/>
          <w:color w:val="767171" w:themeColor="background2" w:themeShade="80"/>
        </w:rPr>
        <w:bidi w:val="0"/>
      </w:pPr>
      <w:r>
        <w:rPr>
          <w:rFonts w:asciiTheme="majorHAnsi" w:hAnsiTheme="majorHAnsi"/>
          <w:color w:val="767171" w:themeColor="background2" w:themeShade="80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C9B3A1" w14:textId="77777777" w:rsidR="007205DD" w:rsidRPr="007205DD" w:rsidRDefault="007205DD" w:rsidP="007205DD">
      <w:pPr>
        <w:rPr>
          <w:rFonts w:asciiTheme="majorHAnsi" w:hAnsiTheme="majorHAnsi"/>
        </w:rPr>
      </w:pPr>
    </w:p>
    <w:p w14:paraId="4AFD0B98" w14:textId="3AC4E885" w:rsidR="007205DD" w:rsidRPr="007205DD" w:rsidRDefault="007205DD" w:rsidP="007205DD">
      <w:pPr>
        <w:rPr>
          <w:rFonts w:asciiTheme="majorHAnsi" w:hAnsiTheme="majorHAnsi"/>
        </w:rPr>
        <w:bidi w:val="0"/>
      </w:pPr>
      <w:r>
        <w:rPr>
          <w:rFonts w:asciiTheme="majorHAnsi" w:hAnsiTheme="majorHAnsi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8. Is the undertaking cyclical? If so, please specify if any previous editions were under the Łukasiewicz - PIAP Patronage.</w:t>
      </w:r>
    </w:p>
    <w:p w14:paraId="68B29378" w14:textId="77777777" w:rsidR="007205DD" w:rsidRPr="00184D4C" w:rsidRDefault="007205DD" w:rsidP="007205DD">
      <w:pPr>
        <w:rPr>
          <w:rFonts w:asciiTheme="majorHAnsi" w:hAnsiTheme="majorHAnsi"/>
          <w:color w:val="767171" w:themeColor="background2" w:themeShade="80"/>
        </w:rPr>
        <w:bidi w:val="0"/>
      </w:pPr>
      <w:r>
        <w:rPr>
          <w:rFonts w:asciiTheme="majorHAnsi" w:hAnsiTheme="majorHAnsi"/>
          <w:color w:val="767171" w:themeColor="background2" w:themeShade="80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D046DA" w14:textId="77777777" w:rsidR="007205DD" w:rsidRPr="007205DD" w:rsidRDefault="007205DD" w:rsidP="007205DD">
      <w:pPr>
        <w:rPr>
          <w:rFonts w:asciiTheme="majorHAnsi" w:hAnsiTheme="majorHAnsi"/>
        </w:rPr>
        <w:bidi w:val="0"/>
      </w:pPr>
      <w:r>
        <w:rPr>
          <w:rFonts w:asciiTheme="majorHAnsi" w:hAnsiTheme="majorHAnsi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9. List of other entities approached for or planned to approach for the patronage: </w:t>
      </w:r>
    </w:p>
    <w:p w14:paraId="423ACE05" w14:textId="77777777" w:rsidR="007205DD" w:rsidRPr="00184D4C" w:rsidRDefault="007205DD" w:rsidP="007205DD">
      <w:pPr>
        <w:rPr>
          <w:rFonts w:asciiTheme="majorHAnsi" w:hAnsiTheme="majorHAnsi"/>
          <w:color w:val="767171" w:themeColor="background2" w:themeShade="80"/>
        </w:rPr>
        <w:bidi w:val="0"/>
      </w:pPr>
      <w:r>
        <w:rPr>
          <w:rFonts w:asciiTheme="majorHAnsi" w:hAnsiTheme="majorHAnsi"/>
          <w:color w:val="767171" w:themeColor="background2" w:themeShade="80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FE71D4" w14:textId="77777777" w:rsidR="007205DD" w:rsidRDefault="007205DD" w:rsidP="007205DD">
      <w:pPr>
        <w:rPr>
          <w:rFonts w:asciiTheme="majorHAnsi" w:hAnsiTheme="majorHAnsi"/>
        </w:rPr>
        <w:bidi w:val="0"/>
      </w:pPr>
      <w:r>
        <w:rPr>
          <w:rFonts w:asciiTheme="majorHAnsi" w:hAnsiTheme="majorHAnsi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10. Programme of the undertaking (may be attached to the application):</w:t>
      </w:r>
    </w:p>
    <w:p w14:paraId="1061ADF5" w14:textId="77777777" w:rsidR="007205DD" w:rsidRPr="00184D4C" w:rsidRDefault="007205DD" w:rsidP="007205DD">
      <w:pPr>
        <w:rPr>
          <w:rFonts w:asciiTheme="majorHAnsi" w:hAnsiTheme="majorHAnsi"/>
          <w:color w:val="767171" w:themeColor="background2" w:themeShade="80"/>
        </w:rPr>
        <w:bidi w:val="0"/>
      </w:pPr>
      <w:r>
        <w:rPr>
          <w:rFonts w:asciiTheme="majorHAnsi" w:hAnsiTheme="majorHAnsi"/>
          <w:color w:val="767171" w:themeColor="background2" w:themeShade="80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5B3E9D" w14:textId="55DD3B64" w:rsidR="007205DD" w:rsidRPr="007205DD" w:rsidRDefault="007205DD" w:rsidP="007205DD">
      <w:pPr>
        <w:rPr>
          <w:rFonts w:asciiTheme="majorHAnsi" w:hAnsiTheme="majorHAnsi"/>
        </w:rPr>
        <w:bidi w:val="0"/>
      </w:pPr>
      <w:r>
        <w:rPr>
          <w:rFonts w:asciiTheme="majorHAnsi" w:hAnsiTheme="majorHAnsi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11. Name and surname of the contact person, including phone number and e-mail:</w:t>
      </w:r>
    </w:p>
    <w:p w14:paraId="5D7DBFC3" w14:textId="77777777" w:rsidR="007205DD" w:rsidRPr="00184D4C" w:rsidRDefault="007205DD" w:rsidP="007205DD">
      <w:pPr>
        <w:rPr>
          <w:rFonts w:asciiTheme="majorHAnsi" w:hAnsiTheme="majorHAnsi"/>
          <w:color w:val="767171" w:themeColor="background2" w:themeShade="80"/>
        </w:rPr>
        <w:bidi w:val="0"/>
      </w:pPr>
      <w:r>
        <w:rPr>
          <w:rFonts w:asciiTheme="majorHAnsi" w:hAnsiTheme="majorHAnsi"/>
          <w:color w:val="767171" w:themeColor="background2" w:themeShade="80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C32748E" w14:textId="77777777" w:rsidR="007205DD" w:rsidRPr="00184D4C" w:rsidRDefault="007205DD" w:rsidP="007205DD">
      <w:pPr>
        <w:rPr>
          <w:rFonts w:asciiTheme="majorHAnsi" w:hAnsiTheme="majorHAnsi"/>
          <w:color w:val="767171" w:themeColor="background2" w:themeShade="80"/>
        </w:rPr>
      </w:pPr>
    </w:p>
    <w:p w14:paraId="76AE47D2" w14:textId="77777777" w:rsidR="00505BBE" w:rsidRPr="007205DD" w:rsidRDefault="00505BBE" w:rsidP="007205DD">
      <w:pPr>
        <w:rPr>
          <w:rFonts w:asciiTheme="majorHAnsi" w:hAnsiTheme="majorHAnsi"/>
        </w:rPr>
      </w:pPr>
    </w:p>
    <w:p w14:paraId="17063422" w14:textId="77777777" w:rsidR="00B62B67" w:rsidRPr="007205DD" w:rsidRDefault="00184D4C" w:rsidP="00505BBE">
      <w:pPr>
        <w:spacing w:after="0"/>
        <w:rPr>
          <w:rFonts w:asciiTheme="majorHAnsi" w:hAnsiTheme="majorHAnsi"/>
        </w:rPr>
        <w:bidi w:val="0"/>
      </w:pPr>
      <w:r>
        <w:rPr>
          <w:rFonts w:asciiTheme="majorHAnsi" w:hAnsiTheme="majorHAnsi"/>
          <w:color w:val="808080" w:themeColor="background1" w:themeShade="80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............................................................</w:t>
      </w:r>
      <w:r>
        <w:rPr>
          <w:rFonts w:asciiTheme="majorHAnsi" w:hAnsiTheme="majorHAnsi"/>
          <w:color w:val="808080" w:themeColor="background1" w:themeShade="80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ajorHAnsi" w:hAnsiTheme="majorHAnsi"/>
          <w:color w:val="808080" w:themeColor="background1" w:themeShade="80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ajorHAnsi" w:hAnsiTheme="majorHAnsi"/>
          <w:color w:val="808080" w:themeColor="background1" w:themeShade="80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ajorHAnsi" w:hAnsiTheme="majorHAnsi"/>
          <w:color w:val="808080" w:themeColor="background1" w:themeShade="80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...............................................................................</w:t>
      </w:r>
      <w:r>
        <w:rPr>
          <w:rFonts w:asciiTheme="majorHAnsi" w:hAnsiTheme="majorHAnsi"/>
          <w:color w:val="808080" w:themeColor="background1" w:themeShade="80"/>
          <w:lang w:val="en-gb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rFonts w:asciiTheme="majorHAnsi" w:hAnsiTheme="majorHAnsi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/place and date/</w:t>
      </w:r>
      <w:r>
        <w:rPr>
          <w:rFonts w:asciiTheme="majorHAnsi" w:hAnsiTheme="majorHAnsi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ajorHAnsi" w:hAnsiTheme="majorHAnsi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ajorHAnsi" w:hAnsiTheme="majorHAnsi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ajorHAnsi" w:hAnsiTheme="majorHAnsi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ajorHAnsi" w:hAnsiTheme="majorHAnsi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ajorHAnsi" w:hAnsiTheme="majorHAnsi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ajorHAnsi" w:hAnsiTheme="majorHAnsi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/applicant signature and stamp/</w:t>
      </w:r>
    </w:p>
    <w:p w14:paraId="640AC51B" w14:textId="77777777" w:rsidR="007205DD" w:rsidRPr="007205DD" w:rsidRDefault="007205DD" w:rsidP="007205DD">
      <w:pPr>
        <w:rPr>
          <w:rFonts w:asciiTheme="majorHAnsi" w:hAnsiTheme="majorHAnsi"/>
        </w:rPr>
      </w:pPr>
    </w:p>
    <w:p w14:paraId="0C3884F6" w14:textId="77777777" w:rsidR="007205DD" w:rsidRPr="007205DD" w:rsidRDefault="007205DD" w:rsidP="007205DD">
      <w:pPr>
        <w:rPr>
          <w:rFonts w:asciiTheme="majorHAnsi" w:hAnsiTheme="majorHAnsi"/>
        </w:rPr>
      </w:pPr>
    </w:p>
    <w:p w14:paraId="6F519746" w14:textId="77777777" w:rsidR="007205DD" w:rsidRDefault="007205DD" w:rsidP="007205DD">
      <w:pPr>
        <w:rPr>
          <w:rFonts w:asciiTheme="majorHAnsi" w:hAnsiTheme="majorHAnsi"/>
        </w:rPr>
      </w:pPr>
    </w:p>
    <w:p w14:paraId="28254454" w14:textId="77777777" w:rsidR="00757C47" w:rsidRPr="007205DD" w:rsidRDefault="00757C47" w:rsidP="007205DD">
      <w:pPr>
        <w:rPr>
          <w:rFonts w:asciiTheme="majorHAnsi" w:hAnsiTheme="majorHAnsi"/>
        </w:rPr>
      </w:pPr>
    </w:p>
    <w:p w14:paraId="38BB1392" w14:textId="77777777" w:rsidR="00962A3F" w:rsidRDefault="00962A3F" w:rsidP="00962A3F">
      <w:pPr>
        <w:jc w:val="center"/>
        <w:bidi w:val="0"/>
      </w:pPr>
      <w:r>
        <w:rPr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STATEMENT</w:t>
      </w:r>
    </w:p>
    <w:p w14:paraId="7BEAA5B2" w14:textId="5310C22E" w:rsidR="007205DD" w:rsidRDefault="007205DD" w:rsidP="00505BBE">
      <w:pPr>
        <w:jc w:val="both"/>
        <w:rPr>
          <w:rFonts w:asciiTheme="majorHAnsi" w:hAnsiTheme="majorHAnsi"/>
        </w:rPr>
        <w:bidi w:val="0"/>
      </w:pPr>
      <w:r>
        <w:rPr>
          <w:rFonts w:asciiTheme="majorHAnsi" w:hAnsiTheme="majorHAnsi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I hereby confirm that I have read and accept the “Terms and conditions of awarding the Patronage by the Łukasiewicz Research Network – Industrial Research Institute for Automation and Measurements PIAP”.</w:t>
      </w:r>
    </w:p>
    <w:p w14:paraId="73E39FD0" w14:textId="77777777" w:rsidR="00B62B67" w:rsidRDefault="00B62B67" w:rsidP="007205DD">
      <w:pPr>
        <w:rPr>
          <w:rFonts w:asciiTheme="majorHAnsi" w:hAnsiTheme="majorHAnsi"/>
        </w:rPr>
      </w:pPr>
    </w:p>
    <w:p w14:paraId="7E76DC07" w14:textId="77777777" w:rsidR="00505BBE" w:rsidRPr="007205DD" w:rsidRDefault="00505BBE" w:rsidP="007205DD">
      <w:pPr>
        <w:rPr>
          <w:rFonts w:asciiTheme="majorHAnsi" w:hAnsiTheme="majorHAnsi"/>
        </w:rPr>
      </w:pPr>
    </w:p>
    <w:p w14:paraId="30E40748" w14:textId="77777777" w:rsidR="00184D4C" w:rsidRDefault="00184D4C" w:rsidP="00505BBE">
      <w:pPr>
        <w:spacing w:after="0"/>
        <w:rPr>
          <w:rFonts w:asciiTheme="majorHAnsi" w:hAnsiTheme="majorHAnsi"/>
          <w:color w:val="808080" w:themeColor="background1" w:themeShade="80"/>
        </w:rPr>
        <w:bidi w:val="0"/>
      </w:pPr>
      <w:r>
        <w:rPr>
          <w:rFonts w:asciiTheme="majorHAnsi" w:hAnsiTheme="majorHAnsi"/>
          <w:color w:val="808080" w:themeColor="background1" w:themeShade="80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............................................................</w:t>
      </w:r>
      <w:r>
        <w:rPr>
          <w:rFonts w:asciiTheme="majorHAnsi" w:hAnsiTheme="majorHAnsi"/>
          <w:color w:val="808080" w:themeColor="background1" w:themeShade="80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ajorHAnsi" w:hAnsiTheme="majorHAnsi"/>
          <w:color w:val="808080" w:themeColor="background1" w:themeShade="80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ajorHAnsi" w:hAnsiTheme="majorHAnsi"/>
          <w:color w:val="808080" w:themeColor="background1" w:themeShade="80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ajorHAnsi" w:hAnsiTheme="majorHAnsi"/>
          <w:color w:val="808080" w:themeColor="background1" w:themeShade="80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...............................................................................</w:t>
      </w:r>
    </w:p>
    <w:p w14:paraId="36F8300C" w14:textId="77777777" w:rsidR="007205DD" w:rsidRPr="007205DD" w:rsidRDefault="007205DD" w:rsidP="00505BBE">
      <w:pPr>
        <w:spacing w:after="0"/>
        <w:rPr>
          <w:rFonts w:asciiTheme="majorHAnsi" w:hAnsiTheme="majorHAnsi"/>
        </w:rPr>
        <w:bidi w:val="0"/>
      </w:pPr>
      <w:r>
        <w:rPr>
          <w:rFonts w:asciiTheme="majorHAnsi" w:hAnsiTheme="majorHAnsi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/place and date/</w:t>
      </w:r>
      <w:r>
        <w:rPr>
          <w:rFonts w:asciiTheme="majorHAnsi" w:hAnsiTheme="majorHAnsi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ajorHAnsi" w:hAnsiTheme="majorHAnsi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ajorHAnsi" w:hAnsiTheme="majorHAnsi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ajorHAnsi" w:hAnsiTheme="majorHAnsi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ajorHAnsi" w:hAnsiTheme="majorHAnsi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ajorHAnsi" w:hAnsiTheme="majorHAnsi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Theme="majorHAnsi" w:hAnsiTheme="majorHAnsi"/>
          <w:lang w:val="en-gb"/>
          <w:b w:val="0"/>
          <w:bCs w:val="0"/>
          <w:i w:val="0"/>
          <w:iCs w:val="0"/>
          <w:u w:val="none"/>
          <w:vertAlign w:val="baseline"/>
          <w:rtl w:val="0"/>
        </w:rPr>
        <w:t xml:space="preserve">/applicant signature and stamp/</w:t>
      </w:r>
    </w:p>
    <w:p w14:paraId="6A57FC7F" w14:textId="77777777" w:rsidR="008F5C87" w:rsidRDefault="008F5C87">
      <w:pPr>
        <w:rPr>
          <w:rFonts w:asciiTheme="majorHAnsi" w:hAnsiTheme="majorHAnsi"/>
        </w:rPr>
      </w:pPr>
    </w:p>
    <w:sectPr w:rsidR="008F5C87" w:rsidSect="00677A22">
      <w:footerReference w:type="default" r:id="rId10"/>
      <w:pgSz w:w="11906" w:h="16838"/>
      <w:pgMar w:top="1560" w:right="1274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02F98" w14:textId="77777777" w:rsidR="00AF1F5E" w:rsidRDefault="00AF1F5E" w:rsidP="00686288">
      <w:pPr>
        <w:spacing w:after="0" w:line="240" w:lineRule="auto"/>
      </w:pPr>
      <w:r>
        <w:separator/>
      </w:r>
    </w:p>
  </w:endnote>
  <w:endnote w:type="continuationSeparator" w:id="0">
    <w:p w14:paraId="469C17C8" w14:textId="77777777" w:rsidR="00AF1F5E" w:rsidRDefault="00AF1F5E" w:rsidP="0068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40194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828191" w14:textId="77777777" w:rsidR="00C812E0" w:rsidRDefault="00C812E0">
        <w:pPr>
          <w:pStyle w:val="Stopka"/>
          <w:jc w:val="center"/>
          <w:bidi w:val="0"/>
        </w:pPr>
        <w:r>
          <w:rPr>
            <w:lang w:val="en-gb"/>
            <w:b w:val="0"/>
            <w:bCs w:val="0"/>
            <w:i w:val="0"/>
            <w:iCs w:val="0"/>
            <w:u w:val="none"/>
            <w:vertAlign w:val="baseline"/>
            <w:rtl w:val="0"/>
          </w:rPr>
          <w:fldChar w:fldCharType="begin"/>
        </w:r>
        <w:r>
          <w:rPr>
            <w:lang w:val="en-gb"/>
            <w:b w:val="0"/>
            <w:bCs w:val="0"/>
            <w:i w:val="0"/>
            <w:iCs w:val="0"/>
            <w:u w:val="none"/>
            <w:vertAlign w:val="baseline"/>
            <w:rtl w:val="0"/>
          </w:rPr>
          <w:instrText xml:space="preserve"> PAGE   \* MERGEFORMAT </w:instrText>
        </w:r>
        <w:r>
          <w:rPr>
            <w:lang w:val="en-gb"/>
            <w:b w:val="0"/>
            <w:bCs w:val="0"/>
            <w:i w:val="0"/>
            <w:iCs w:val="0"/>
            <w:u w:val="none"/>
            <w:vertAlign w:val="baseline"/>
            <w:rtl w:val="0"/>
          </w:rPr>
          <w:fldChar w:fldCharType="separate"/>
        </w:r>
        <w:r>
          <w:rPr>
            <w:noProof/>
            <w:lang w:val="en-gb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1</w:t>
        </w:r>
        <w:r>
          <w:rPr>
            <w:noProof/>
            <w:lang w:val="en-gb"/>
            <w:b w:val="0"/>
            <w:bCs w:val="0"/>
            <w:i w:val="0"/>
            <w:iCs w:val="0"/>
            <w:u w:val="none"/>
            <w:vertAlign w:val="baseline"/>
            <w:rtl w:val="0"/>
          </w:rPr>
          <w:fldChar w:fldCharType="end"/>
        </w:r>
        <w:r>
          <w:rPr>
            <w:noProof/>
            <w:lang w:val="en-gb"/>
            <w:b w:val="0"/>
            <w:bCs w:val="0"/>
            <w:i w:val="0"/>
            <w:iCs w:val="0"/>
            <w:u w:val="none"/>
            <w:vertAlign w:val="baseline"/>
            <w:rtl w:val="0"/>
          </w:rPr>
          <w:t xml:space="preserve">/3</w:t>
        </w:r>
      </w:p>
    </w:sdtContent>
  </w:sdt>
  <w:p w14:paraId="6BB16A8B" w14:textId="77777777" w:rsidR="00C812E0" w:rsidRDefault="00C812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85B2E" w14:textId="77777777" w:rsidR="00AF1F5E" w:rsidRDefault="00AF1F5E" w:rsidP="00686288">
      <w:pPr>
        <w:spacing w:after="0" w:line="240" w:lineRule="auto"/>
      </w:pPr>
      <w:r>
        <w:separator/>
      </w:r>
    </w:p>
  </w:footnote>
  <w:footnote w:type="continuationSeparator" w:id="0">
    <w:p w14:paraId="6178FCDA" w14:textId="77777777" w:rsidR="00AF1F5E" w:rsidRDefault="00AF1F5E" w:rsidP="00686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C5FE5"/>
    <w:multiLevelType w:val="multilevel"/>
    <w:tmpl w:val="4E207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C96AD9"/>
    <w:multiLevelType w:val="hybridMultilevel"/>
    <w:tmpl w:val="C3726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76974"/>
    <w:multiLevelType w:val="multilevel"/>
    <w:tmpl w:val="8ADCC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B27C13"/>
    <w:multiLevelType w:val="hybridMultilevel"/>
    <w:tmpl w:val="9C108676"/>
    <w:lvl w:ilvl="0" w:tplc="E5849D52">
      <w:start w:val="1"/>
      <w:numFmt w:val="decimal"/>
      <w:lvlText w:val="%1."/>
      <w:lvlJc w:val="left"/>
      <w:pPr>
        <w:ind w:left="720" w:hanging="360"/>
      </w:pPr>
      <w:rPr>
        <w:color w:val="4472C4" w:themeColor="accent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C52C8"/>
    <w:multiLevelType w:val="hybridMultilevel"/>
    <w:tmpl w:val="F350C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86"/>
    <w:rsid w:val="000177B2"/>
    <w:rsid w:val="0004672A"/>
    <w:rsid w:val="00092805"/>
    <w:rsid w:val="000B167A"/>
    <w:rsid w:val="000B76EC"/>
    <w:rsid w:val="000C5CB6"/>
    <w:rsid w:val="00184D4C"/>
    <w:rsid w:val="001C2D41"/>
    <w:rsid w:val="001E1D06"/>
    <w:rsid w:val="001E746D"/>
    <w:rsid w:val="001F16EB"/>
    <w:rsid w:val="0023435D"/>
    <w:rsid w:val="002518D9"/>
    <w:rsid w:val="00266AEF"/>
    <w:rsid w:val="00285E4B"/>
    <w:rsid w:val="002D054D"/>
    <w:rsid w:val="002D3302"/>
    <w:rsid w:val="002E6153"/>
    <w:rsid w:val="003811B7"/>
    <w:rsid w:val="00387D2B"/>
    <w:rsid w:val="0048491F"/>
    <w:rsid w:val="00505BBE"/>
    <w:rsid w:val="0052055A"/>
    <w:rsid w:val="0057277C"/>
    <w:rsid w:val="005B666C"/>
    <w:rsid w:val="005C4116"/>
    <w:rsid w:val="00602574"/>
    <w:rsid w:val="00622386"/>
    <w:rsid w:val="00677A22"/>
    <w:rsid w:val="00686288"/>
    <w:rsid w:val="006B221F"/>
    <w:rsid w:val="006D2386"/>
    <w:rsid w:val="007205DD"/>
    <w:rsid w:val="00757C47"/>
    <w:rsid w:val="007C0D28"/>
    <w:rsid w:val="00801F3E"/>
    <w:rsid w:val="00820C90"/>
    <w:rsid w:val="00845E0C"/>
    <w:rsid w:val="008F5C87"/>
    <w:rsid w:val="00924762"/>
    <w:rsid w:val="009438A3"/>
    <w:rsid w:val="00962A3F"/>
    <w:rsid w:val="00977D5D"/>
    <w:rsid w:val="0099172D"/>
    <w:rsid w:val="009C164B"/>
    <w:rsid w:val="009D704A"/>
    <w:rsid w:val="00A07AD2"/>
    <w:rsid w:val="00A131AE"/>
    <w:rsid w:val="00AF1F5E"/>
    <w:rsid w:val="00B268F0"/>
    <w:rsid w:val="00B62B67"/>
    <w:rsid w:val="00B86860"/>
    <w:rsid w:val="00BD0C12"/>
    <w:rsid w:val="00BE7E97"/>
    <w:rsid w:val="00C17D0A"/>
    <w:rsid w:val="00C812E0"/>
    <w:rsid w:val="00CD0126"/>
    <w:rsid w:val="00CE1E7A"/>
    <w:rsid w:val="00CF05EA"/>
    <w:rsid w:val="00D17889"/>
    <w:rsid w:val="00D221CB"/>
    <w:rsid w:val="00D512B7"/>
    <w:rsid w:val="00D9217F"/>
    <w:rsid w:val="00DA73DB"/>
    <w:rsid w:val="00DC35C4"/>
    <w:rsid w:val="00E078C8"/>
    <w:rsid w:val="00E145E7"/>
    <w:rsid w:val="00E209BD"/>
    <w:rsid w:val="00E40AF5"/>
    <w:rsid w:val="00E433AA"/>
    <w:rsid w:val="00E71ADD"/>
    <w:rsid w:val="00ED4012"/>
    <w:rsid w:val="00F7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6440A"/>
  <w15:chartTrackingRefBased/>
  <w15:docId w15:val="{D01CB20A-220E-4801-8F04-E36D22EE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 1"/>
    <w:basedOn w:val="Normalny"/>
    <w:next w:val="Normalny"/>
    <w:link w:val="Nagwek1znak"/>
    <w:uiPriority w:val="9"/>
    <w:qFormat/>
    <w:rsid w:val="006D2386"/>
    <w:pPr>
      <w:keepNext/>
      <w:keepLines/>
      <w:spacing w:before="800" w:after="4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5"/>
      <w:kern w:val="28"/>
      <w:sz w:val="52"/>
      <w:szCs w:val="36"/>
      <w:lang w:val="en-US" w:eastAsia="ja-JP"/>
      <w14:ligatures w14:val="standard"/>
      <w14:numForm w14:val="oldStyle"/>
    </w:rPr>
  </w:style>
  <w:style w:type="character" w:customStyle="1" w:styleId="Nagwek1znak">
    <w:name w:val="Nagłówek 1 (znak)"/>
    <w:basedOn w:val="Domylnaczcionkaakapitu"/>
    <w:link w:val="nagwek1"/>
    <w:uiPriority w:val="9"/>
    <w:rsid w:val="006D2386"/>
    <w:rPr>
      <w:rFonts w:asciiTheme="majorHAnsi" w:eastAsiaTheme="majorEastAsia" w:hAnsiTheme="majorHAnsi" w:cstheme="majorBidi"/>
      <w:bCs/>
      <w:color w:val="4472C4" w:themeColor="accent5"/>
      <w:kern w:val="28"/>
      <w:sz w:val="52"/>
      <w:szCs w:val="36"/>
      <w:lang w:val="en-US" w:eastAsia="ja-JP"/>
      <w14:ligatures w14:val="standard"/>
      <w14:numForm w14:val="oldStyle"/>
    </w:rPr>
  </w:style>
  <w:style w:type="character" w:styleId="Odwoaniedokomentarza">
    <w:name w:val="annotation reference"/>
    <w:rsid w:val="006D2386"/>
    <w:rPr>
      <w:sz w:val="16"/>
      <w:szCs w:val="16"/>
    </w:rPr>
  </w:style>
  <w:style w:type="character" w:styleId="Odwoanieprzypisudolnego">
    <w:name w:val="footnote reference"/>
    <w:semiHidden/>
    <w:rsid w:val="006D238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8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288"/>
  </w:style>
  <w:style w:type="paragraph" w:styleId="Stopka">
    <w:name w:val="footer"/>
    <w:basedOn w:val="Normalny"/>
    <w:link w:val="StopkaZnak"/>
    <w:uiPriority w:val="99"/>
    <w:unhideWhenUsed/>
    <w:rsid w:val="0068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288"/>
  </w:style>
  <w:style w:type="table" w:styleId="Tabela-Siatka">
    <w:name w:val="Table Grid"/>
    <w:basedOn w:val="Standardowy"/>
    <w:uiPriority w:val="39"/>
    <w:rsid w:val="00C81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7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71AD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40AF5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811B7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268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3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Mode="External" Target="https://piap.pl/o-nas/serwis-prasowy/" /><Relationship Id="rId3" Type="http://schemas.openxmlformats.org/officeDocument/2006/relationships/settings" Target="settings.xml" /><Relationship Id="rId7" Type="http://schemas.openxmlformats.org/officeDocument/2006/relationships/hyperlink" TargetMode="External" Target="mailto:media@piap.lukasiewicz.gov.p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yperlink" TargetMode="External" Target="mailto:media@piap.lukasiewicz.gov.p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1259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2017-03-17T12:11:00Z</cp:lastPrinted>
  <dcterms:created xsi:type="dcterms:W3CDTF">2020-05-05T13:11:00Z</dcterms:created>
  <dcterms:modified xsi:type="dcterms:W3CDTF">2020-08-24T08:31:00Z</dcterms:modified>
</cp:coreProperties>
</file>