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7C4715">
      <w:pPr>
        <w:rPr>
          <w:color w:val="000000"/>
        </w:rPr>
      </w:pPr>
      <w:r>
        <w:rPr>
          <w:color w:val="000000"/>
        </w:rPr>
        <w:t xml:space="preserve">na opracowanie i dostawę </w:t>
      </w:r>
      <w:r w:rsidRPr="0045487C">
        <w:rPr>
          <w:b/>
          <w:color w:val="000000"/>
        </w:rPr>
        <w:t>2 kompletów osłon balistycznych</w:t>
      </w:r>
      <w:r>
        <w:rPr>
          <w:color w:val="000000"/>
        </w:rPr>
        <w:t xml:space="preserve"> dla platformy mobilnej</w:t>
      </w:r>
      <w:r w:rsidR="00FC4AD6">
        <w:rPr>
          <w:color w:val="000000"/>
        </w:rPr>
        <w:t xml:space="preserve"> </w:t>
      </w:r>
    </w:p>
    <w:p w:rsidR="003305B3" w:rsidRPr="00DB3CAF" w:rsidRDefault="003305B3">
      <w:pPr>
        <w:jc w:val="center"/>
        <w:rPr>
          <w:color w:val="000000"/>
        </w:rPr>
      </w:pPr>
      <w:r w:rsidRPr="00DB3CAF">
        <w:rPr>
          <w:color w:val="000000"/>
        </w:rPr>
        <w:t xml:space="preserve">dla </w:t>
      </w:r>
      <w:r w:rsidR="00FC4AD6">
        <w:rPr>
          <w:color w:val="000000"/>
        </w:rPr>
        <w:t xml:space="preserve">Instytutu Sieci Badawczej </w:t>
      </w:r>
      <w:r w:rsidR="007C4715">
        <w:rPr>
          <w:color w:val="000000"/>
        </w:rPr>
        <w:t xml:space="preserve">LUKASIEWICZ </w:t>
      </w:r>
      <w:r w:rsidR="00FC4AD6">
        <w:rPr>
          <w:color w:val="000000"/>
        </w:rPr>
        <w:t>- Przemysłowy</w:t>
      </w:r>
      <w:r w:rsidRPr="00DB3CAF">
        <w:rPr>
          <w:color w:val="000000"/>
        </w:rPr>
        <w:t xml:space="preserve"> Instytut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7C4715">
        <w:rPr>
          <w:color w:val="000000"/>
          <w:sz w:val="24"/>
        </w:rPr>
        <w:t xml:space="preserve"> KZP/09</w:t>
      </w:r>
      <w:r w:rsidR="00ED1EE4">
        <w:rPr>
          <w:color w:val="000000"/>
          <w:sz w:val="24"/>
        </w:rPr>
        <w:t>/201</w:t>
      </w:r>
      <w:r w:rsidR="00BE38CA">
        <w:rPr>
          <w:color w:val="000000"/>
          <w:sz w:val="24"/>
        </w:rPr>
        <w:t>9</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proofErr w:type="spellStart"/>
      <w:r>
        <w:rPr>
          <w:color w:val="000000"/>
        </w:rPr>
        <w:t>Fax</w:t>
      </w:r>
      <w:proofErr w:type="spellEnd"/>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EC5274" w:rsidRDefault="00EC5274" w:rsidP="004E0C8B">
      <w:pPr>
        <w:ind w:left="360"/>
        <w:rPr>
          <w:b/>
          <w:bCs/>
          <w:color w:val="000000"/>
        </w:rPr>
      </w:pPr>
    </w:p>
    <w:p w:rsidR="004E0C8B" w:rsidRPr="00DB3CAF" w:rsidRDefault="004E0C8B" w:rsidP="004E0C8B">
      <w:pPr>
        <w:ind w:left="360"/>
        <w:rPr>
          <w:b/>
          <w:bCs/>
          <w:color w:val="000000"/>
        </w:rPr>
      </w:pPr>
      <w:r w:rsidRPr="00DB3CAF">
        <w:rPr>
          <w:b/>
          <w:bCs/>
          <w:color w:val="000000"/>
        </w:rPr>
        <w:t xml:space="preserve"> </w:t>
      </w:r>
    </w:p>
    <w:p w:rsidR="003305B3" w:rsidRPr="00B519D5" w:rsidRDefault="004E0C8B">
      <w:pPr>
        <w:rPr>
          <w:color w:val="000000"/>
        </w:rPr>
      </w:pPr>
      <w:r>
        <w:rPr>
          <w:b/>
          <w:bCs/>
          <w:color w:val="000000"/>
        </w:rPr>
        <w:lastRenderedPageBreak/>
        <w:t>I</w:t>
      </w:r>
      <w:r w:rsidR="003305B3" w:rsidRPr="00DB3CAF">
        <w:rPr>
          <w:b/>
          <w:bCs/>
          <w:color w:val="000000"/>
        </w:rPr>
        <w:t>. Podstawowe informacje dotyczące oferty</w:t>
      </w:r>
    </w:p>
    <w:p w:rsidR="003305B3" w:rsidRDefault="003305B3">
      <w:pPr>
        <w:rPr>
          <w:color w:val="000000"/>
        </w:rPr>
      </w:pPr>
    </w:p>
    <w:p w:rsidR="003305B3" w:rsidRPr="00DB3CAF" w:rsidRDefault="003305B3">
      <w:pPr>
        <w:rPr>
          <w:color w:val="000000"/>
        </w:rPr>
      </w:pPr>
    </w:p>
    <w:p w:rsidR="003305B3" w:rsidRPr="00DB3CAF" w:rsidRDefault="003305B3" w:rsidP="006E531C">
      <w:pPr>
        <w:rPr>
          <w:color w:val="000000"/>
        </w:rPr>
      </w:pPr>
    </w:p>
    <w:p w:rsidR="0045487C" w:rsidRDefault="003305B3" w:rsidP="006E531C">
      <w:pPr>
        <w:rPr>
          <w:color w:val="000000"/>
        </w:rPr>
      </w:pPr>
      <w:r w:rsidRPr="00DB3CAF">
        <w:rPr>
          <w:color w:val="000000"/>
        </w:rPr>
        <w:t xml:space="preserve">1. Cena za </w:t>
      </w:r>
      <w:r w:rsidR="00FC4AD6">
        <w:rPr>
          <w:color w:val="000000"/>
        </w:rPr>
        <w:t>wykonanie całości przedmiotu zamówienia</w:t>
      </w:r>
      <w:r w:rsidR="0045487C">
        <w:rPr>
          <w:color w:val="000000"/>
        </w:rPr>
        <w:t xml:space="preserve"> (2 komplety osłon balistycznych zgodnie z pkt. III SIWZ) </w:t>
      </w:r>
      <w:r w:rsidRPr="00DB3CAF">
        <w:rPr>
          <w:color w:val="000000"/>
        </w:rPr>
        <w:t xml:space="preserve"> wraz z podatkiem VAT:  </w:t>
      </w:r>
    </w:p>
    <w:p w:rsidR="0045487C" w:rsidRDefault="0045487C" w:rsidP="006E531C">
      <w:pPr>
        <w:rPr>
          <w:color w:val="000000"/>
        </w:rPr>
      </w:pPr>
    </w:p>
    <w:p w:rsidR="007C4715" w:rsidRDefault="007C4715" w:rsidP="006E531C">
      <w:pPr>
        <w:rPr>
          <w:color w:val="000000"/>
        </w:rPr>
      </w:pPr>
      <w:r>
        <w:rPr>
          <w:color w:val="000000"/>
        </w:rPr>
        <w:t xml:space="preserve"> złotych: ……………</w:t>
      </w:r>
    </w:p>
    <w:p w:rsidR="003305B3" w:rsidRDefault="003305B3" w:rsidP="006E531C">
      <w:pPr>
        <w:rPr>
          <w:color w:val="000000"/>
        </w:rPr>
      </w:pPr>
      <w:r w:rsidRPr="00DB3CAF">
        <w:rPr>
          <w:color w:val="000000"/>
        </w:rPr>
        <w:t>słownie.............................................................</w:t>
      </w:r>
      <w:r>
        <w:rPr>
          <w:color w:val="000000"/>
        </w:rPr>
        <w:t>...................................................................................................................................</w:t>
      </w:r>
      <w:r w:rsidRPr="00DB3CAF">
        <w:rPr>
          <w:color w:val="000000"/>
        </w:rPr>
        <w:t>.złotych).</w:t>
      </w:r>
    </w:p>
    <w:p w:rsidR="007C4715" w:rsidRPr="00DB3CAF" w:rsidRDefault="007C4715" w:rsidP="006E531C">
      <w:pPr>
        <w:rPr>
          <w:color w:val="000000"/>
        </w:rPr>
      </w:pPr>
    </w:p>
    <w:p w:rsidR="003305B3" w:rsidRPr="00DB3CAF" w:rsidRDefault="003305B3" w:rsidP="006E531C">
      <w:pPr>
        <w:rPr>
          <w:color w:val="000000"/>
        </w:rPr>
      </w:pPr>
      <w:r w:rsidRPr="00DB3CAF">
        <w:rPr>
          <w:color w:val="000000"/>
        </w:rPr>
        <w:t xml:space="preserve">2. Termin </w:t>
      </w:r>
      <w:r w:rsidR="00FC4AD6">
        <w:rPr>
          <w:color w:val="000000"/>
        </w:rPr>
        <w:t>wykonania</w:t>
      </w:r>
      <w:r w:rsidRPr="00DB3CAF">
        <w:rPr>
          <w:color w:val="000000"/>
        </w:rPr>
        <w:t xml:space="preserve"> nie później niż </w:t>
      </w:r>
      <w:r w:rsidR="007C4715">
        <w:rPr>
          <w:color w:val="000000"/>
        </w:rPr>
        <w:t xml:space="preserve">do   </w:t>
      </w:r>
      <w:r w:rsidR="00FC4AD6">
        <w:rPr>
          <w:color w:val="000000"/>
        </w:rPr>
        <w:t>………..</w:t>
      </w:r>
    </w:p>
    <w:p w:rsidR="003305B3" w:rsidRPr="00DB3CAF" w:rsidRDefault="003305B3" w:rsidP="006E531C">
      <w:pPr>
        <w:ind w:firstLine="709"/>
        <w:rPr>
          <w:color w:val="000000"/>
        </w:rPr>
      </w:pPr>
    </w:p>
    <w:p w:rsidR="003305B3" w:rsidRPr="00DB3CAF" w:rsidRDefault="003305B3" w:rsidP="006E531C">
      <w:pPr>
        <w:rPr>
          <w:color w:val="000000"/>
        </w:rPr>
      </w:pPr>
      <w:r w:rsidRPr="00DB3CAF">
        <w:rPr>
          <w:color w:val="000000"/>
        </w:rPr>
        <w:t>3. Okres gwarancji:</w:t>
      </w:r>
    </w:p>
    <w:p w:rsidR="003305B3" w:rsidRPr="00DB3CAF" w:rsidRDefault="003305B3" w:rsidP="006E531C">
      <w:pPr>
        <w:ind w:firstLine="709"/>
        <w:rPr>
          <w:color w:val="000000"/>
        </w:rPr>
      </w:pPr>
      <w:r w:rsidRPr="00DB3CAF">
        <w:rPr>
          <w:color w:val="000000"/>
        </w:rPr>
        <w:t>……………….. miesięcy (słownie ……………………….. miesięcy)</w:t>
      </w:r>
    </w:p>
    <w:p w:rsidR="003305B3" w:rsidRDefault="003305B3" w:rsidP="00CA177B">
      <w:pPr>
        <w:rPr>
          <w:color w:val="000000"/>
        </w:rPr>
      </w:pPr>
    </w:p>
    <w:p w:rsidR="00DD66F3" w:rsidRDefault="00DD66F3">
      <w:pPr>
        <w:rPr>
          <w:b/>
          <w:color w:val="000000"/>
        </w:rPr>
      </w:pPr>
    </w:p>
    <w:p w:rsidR="00DD66F3" w:rsidRDefault="00DD66F3">
      <w:pPr>
        <w:rPr>
          <w:b/>
          <w:color w:val="000000"/>
        </w:rPr>
      </w:pPr>
    </w:p>
    <w:p w:rsidR="003305B3" w:rsidRPr="00DB3CAF" w:rsidRDefault="003305B3">
      <w:pPr>
        <w:pStyle w:val="Nagwek3"/>
        <w:rPr>
          <w:color w:val="000000"/>
        </w:rPr>
      </w:pPr>
      <w:r w:rsidRPr="00DB3CAF">
        <w:rPr>
          <w:color w:val="000000"/>
        </w:rPr>
        <w:t xml:space="preserve">II. Opis sposobu wykonania </w:t>
      </w:r>
      <w:r w:rsidR="007C4715">
        <w:rPr>
          <w:color w:val="000000"/>
        </w:rPr>
        <w:t>zamówienia</w:t>
      </w:r>
    </w:p>
    <w:p w:rsidR="003305B3" w:rsidRPr="00DB3CAF" w:rsidRDefault="003305B3">
      <w:pPr>
        <w:rPr>
          <w:color w:val="000000"/>
        </w:rPr>
      </w:pPr>
      <w:r w:rsidRPr="00DB3CAF">
        <w:rPr>
          <w:color w:val="000000"/>
        </w:rPr>
        <w:t xml:space="preserve">Przez wykonanie </w:t>
      </w:r>
      <w:r w:rsidR="00FC4AD6">
        <w:rPr>
          <w:color w:val="000000"/>
        </w:rPr>
        <w:t>przedmiotu zamówienia</w:t>
      </w:r>
      <w:r w:rsidRPr="00DB3CAF">
        <w:rPr>
          <w:color w:val="000000"/>
        </w:rPr>
        <w:t xml:space="preserve"> rozumie się </w:t>
      </w:r>
      <w:r w:rsidR="00FC4AD6">
        <w:rPr>
          <w:color w:val="000000"/>
        </w:rPr>
        <w:t xml:space="preserve">realizację zamówienia </w:t>
      </w:r>
      <w:r w:rsidRPr="00DB3CAF">
        <w:rPr>
          <w:color w:val="000000"/>
        </w:rPr>
        <w:t xml:space="preserve"> zgodnie z zakresem określonym  w p</w:t>
      </w:r>
      <w:r w:rsidR="00916AF9">
        <w:rPr>
          <w:color w:val="000000"/>
        </w:rPr>
        <w:t>kt</w:t>
      </w:r>
      <w:r w:rsidRPr="00DB3CAF">
        <w:rPr>
          <w:color w:val="000000"/>
        </w:rPr>
        <w:t>. III SIWZ na warunkach tam opisanych.</w:t>
      </w: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3305B3">
      <w:pPr>
        <w:rPr>
          <w:color w:val="000000"/>
        </w:rPr>
      </w:pPr>
      <w:r w:rsidRPr="00DB3CAF">
        <w:rPr>
          <w:color w:val="000000"/>
        </w:rPr>
        <w:t>Oświadczam, że zapoznałem się ze Specyfikacją Istotnych Warunków Zamówienia i nie wnoszę do niej żadnych uwag.</w:t>
      </w:r>
    </w:p>
    <w:p w:rsidR="003305B3" w:rsidRDefault="003305B3">
      <w:pPr>
        <w:rPr>
          <w:color w:val="000000"/>
        </w:rPr>
      </w:pPr>
      <w:r w:rsidRPr="00DB3CAF">
        <w:rPr>
          <w:color w:val="000000"/>
        </w:rPr>
        <w:t>Oświadczam, że zapoznałem się z projektem umowy i nie zgłaszam do niego żadnych zastrzeżeń.</w:t>
      </w:r>
    </w:p>
    <w:p w:rsidR="004E0C8B" w:rsidRDefault="004E0C8B">
      <w:r>
        <w:t>Oświadczam, że akceptujemy warunki płatności przedstawione we wzorze umowy.</w:t>
      </w:r>
    </w:p>
    <w:p w:rsidR="004E0C8B" w:rsidRDefault="004E0C8B" w:rsidP="004E0C8B">
      <w:pPr>
        <w:tabs>
          <w:tab w:val="left" w:pos="0"/>
        </w:tabs>
        <w:spacing w:line="206" w:lineRule="auto"/>
        <w:ind w:right="20" w:firstLine="4"/>
      </w:pPr>
      <w:r>
        <w:t>Oświadczam, że uważamy się za związanych niniejszą ofertą na okres 30</w:t>
      </w:r>
      <w:r w:rsidR="00916AF9">
        <w:t xml:space="preserve"> </w:t>
      </w:r>
      <w:r>
        <w:rPr>
          <w:b/>
        </w:rPr>
        <w:t>dni</w:t>
      </w:r>
      <w:r>
        <w:t xml:space="preserve"> licząc od dnia otwarcia ofert (włącznie z tym dniem);</w:t>
      </w:r>
    </w:p>
    <w:p w:rsidR="004E0C8B" w:rsidRDefault="004E0C8B" w:rsidP="004E0C8B">
      <w:pPr>
        <w:tabs>
          <w:tab w:val="left" w:pos="0"/>
        </w:tabs>
        <w:spacing w:line="206" w:lineRule="auto"/>
        <w:ind w:right="20" w:firstLine="4"/>
      </w:pPr>
      <w:r>
        <w:t>Oświadczam, że zobowiązujemy się do zawarcia umowy w miejscu i terminie wyznaczonym przez Zamawiającego</w:t>
      </w:r>
    </w:p>
    <w:p w:rsidR="004E0C8B" w:rsidRPr="00DB3CAF" w:rsidRDefault="004E0C8B">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lastRenderedPageBreak/>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w:t>
      </w:r>
      <w:proofErr w:type="spellStart"/>
      <w:r w:rsidR="003305B3">
        <w:rPr>
          <w:color w:val="000000"/>
        </w:rPr>
        <w:t>Pzp</w:t>
      </w:r>
      <w:proofErr w:type="spellEnd"/>
      <w:r w:rsidR="003305B3">
        <w:rPr>
          <w:color w:val="000000"/>
        </w:rPr>
        <w:t>.</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FC4AD6" w:rsidRPr="00FC4AD6" w:rsidRDefault="00FC4AD6" w:rsidP="00FC4AD6">
      <w:pPr>
        <w:jc w:val="center"/>
        <w:rPr>
          <w:b/>
          <w:color w:val="000000"/>
          <w:u w:val="single"/>
        </w:rPr>
      </w:pPr>
      <w:r w:rsidRPr="00FC4AD6">
        <w:rPr>
          <w:b/>
          <w:color w:val="000000"/>
          <w:u w:val="single"/>
        </w:rPr>
        <w:t>Zakres prac</w:t>
      </w:r>
    </w:p>
    <w:p w:rsidR="003305B3" w:rsidRPr="00DB3CAF" w:rsidRDefault="003305B3">
      <w:pPr>
        <w:rPr>
          <w:color w:val="000000"/>
        </w:rPr>
      </w:pPr>
      <w:r w:rsidRPr="00DB3CAF">
        <w:rPr>
          <w:color w:val="000000"/>
          <w:u w:val="single"/>
        </w:rPr>
        <w:t>Uwaga</w:t>
      </w:r>
      <w:r w:rsidRPr="00DB3CAF">
        <w:rPr>
          <w:color w:val="000000"/>
        </w:rPr>
        <w:t xml:space="preserve">: w kolumnie „oferowane” należy wpisać konkretne </w:t>
      </w:r>
      <w:r w:rsidR="005E29F8">
        <w:rPr>
          <w:color w:val="000000"/>
        </w:rPr>
        <w:t xml:space="preserve">oferowane </w:t>
      </w:r>
      <w:r w:rsidRPr="00DB3CAF">
        <w:rPr>
          <w:color w:val="000000"/>
        </w:rPr>
        <w:t>wartości. Określenia tak/nie dopuszczalne s</w:t>
      </w:r>
      <w:r>
        <w:rPr>
          <w:color w:val="000000"/>
        </w:rPr>
        <w:t>ą</w:t>
      </w:r>
      <w:r w:rsidRPr="00DB3CAF">
        <w:rPr>
          <w:color w:val="000000"/>
        </w:rPr>
        <w:t xml:space="preserve"> tylko w miejscach wyraźnie wskazanych we wzorze oferty przez Zamawiającego.</w:t>
      </w:r>
    </w:p>
    <w:p w:rsidR="003305B3" w:rsidRDefault="003305B3">
      <w:pPr>
        <w:rPr>
          <w:color w:val="000000"/>
        </w:rPr>
      </w:pPr>
    </w:p>
    <w:p w:rsidR="003305B3" w:rsidRDefault="003305B3">
      <w:pPr>
        <w:rPr>
          <w:b/>
          <w:color w:val="000000"/>
          <w:u w:val="single"/>
        </w:rPr>
      </w:pPr>
    </w:p>
    <w:p w:rsidR="00E51A82" w:rsidRDefault="00FC4AD6" w:rsidP="00E51A82">
      <w:pPr>
        <w:jc w:val="both"/>
        <w:rPr>
          <w:sz w:val="22"/>
          <w:szCs w:val="22"/>
        </w:rPr>
      </w:pPr>
      <w:r w:rsidRPr="00496AF8">
        <w:t xml:space="preserve">Zakres </w:t>
      </w:r>
      <w:r w:rsidR="00E51A82">
        <w:t>prac obejmuje o</w:t>
      </w:r>
      <w:r w:rsidR="00E51A82" w:rsidRPr="00B940D9">
        <w:rPr>
          <w:sz w:val="22"/>
          <w:szCs w:val="22"/>
        </w:rPr>
        <w:t>pracowanie koncepcji, produkcj</w:t>
      </w:r>
      <w:r w:rsidR="00E51A82">
        <w:rPr>
          <w:sz w:val="22"/>
          <w:szCs w:val="22"/>
        </w:rPr>
        <w:t>i i dostawę</w:t>
      </w:r>
      <w:r w:rsidR="00E51A82" w:rsidRPr="00B940D9">
        <w:rPr>
          <w:sz w:val="22"/>
          <w:szCs w:val="22"/>
        </w:rPr>
        <w:t xml:space="preserve"> </w:t>
      </w:r>
      <w:r w:rsidR="00E51A82" w:rsidRPr="0045487C">
        <w:rPr>
          <w:b/>
          <w:sz w:val="22"/>
          <w:szCs w:val="22"/>
          <w:u w:val="single"/>
        </w:rPr>
        <w:t xml:space="preserve">2 </w:t>
      </w:r>
      <w:proofErr w:type="spellStart"/>
      <w:r w:rsidR="00E51A82" w:rsidRPr="0045487C">
        <w:rPr>
          <w:b/>
          <w:sz w:val="22"/>
          <w:szCs w:val="22"/>
          <w:u w:val="single"/>
        </w:rPr>
        <w:t>kpl</w:t>
      </w:r>
      <w:proofErr w:type="spellEnd"/>
      <w:r w:rsidR="00E51A82" w:rsidRPr="0045487C">
        <w:rPr>
          <w:b/>
          <w:sz w:val="22"/>
          <w:szCs w:val="22"/>
          <w:u w:val="single"/>
        </w:rPr>
        <w:t>. osłon balistycznych</w:t>
      </w:r>
      <w:r w:rsidR="00E51A82" w:rsidRPr="00B940D9">
        <w:rPr>
          <w:sz w:val="22"/>
          <w:szCs w:val="22"/>
        </w:rPr>
        <w:t xml:space="preserve"> dla platformy mobilnej. Osłona balistyczna powinna zabezpieczać robota przed penetracją pocisku (wg STANAG 4569 poziom 1) a co za tym idzie przed uszkodzeniem elementów wewnętrznych robota.</w:t>
      </w:r>
    </w:p>
    <w:p w:rsidR="00E51A82" w:rsidRDefault="00E51A82" w:rsidP="00E51A82">
      <w:pPr>
        <w:jc w:val="both"/>
        <w:rPr>
          <w:sz w:val="22"/>
          <w:szCs w:val="22"/>
        </w:rPr>
      </w:pPr>
    </w:p>
    <w:p w:rsidR="00520E72" w:rsidRPr="005B6954" w:rsidRDefault="00520E72" w:rsidP="00520E72">
      <w:pPr>
        <w:rPr>
          <w:b/>
          <w:bCs/>
          <w:color w:val="000000"/>
          <w:sz w:val="20"/>
          <w:szCs w:val="20"/>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4253"/>
      </w:tblGrid>
      <w:tr w:rsidR="00FC4AD6" w:rsidRPr="00B40010" w:rsidTr="00E51A82">
        <w:trPr>
          <w:trHeight w:val="307"/>
        </w:trPr>
        <w:tc>
          <w:tcPr>
            <w:tcW w:w="5387" w:type="dxa"/>
          </w:tcPr>
          <w:p w:rsidR="00FC4AD6" w:rsidRPr="00B40010" w:rsidRDefault="00FC4AD6" w:rsidP="00520E72">
            <w:pPr>
              <w:rPr>
                <w:b/>
              </w:rPr>
            </w:pPr>
            <w:r w:rsidRPr="00B40010">
              <w:rPr>
                <w:b/>
                <w:sz w:val="22"/>
                <w:szCs w:val="22"/>
              </w:rPr>
              <w:t>Żądany przez zamawiającego</w:t>
            </w:r>
          </w:p>
        </w:tc>
        <w:tc>
          <w:tcPr>
            <w:tcW w:w="4253" w:type="dxa"/>
          </w:tcPr>
          <w:p w:rsidR="00FC4AD6" w:rsidRPr="00B40010" w:rsidRDefault="00FC4AD6" w:rsidP="00520E72">
            <w:pPr>
              <w:rPr>
                <w:b/>
              </w:rPr>
            </w:pPr>
            <w:r w:rsidRPr="00B40010">
              <w:rPr>
                <w:b/>
                <w:sz w:val="22"/>
                <w:szCs w:val="22"/>
              </w:rPr>
              <w:t xml:space="preserve"> Oferowany</w:t>
            </w:r>
          </w:p>
        </w:tc>
      </w:tr>
      <w:tr w:rsidR="00FC4AD6" w:rsidRPr="001F7AAC" w:rsidTr="00E51A82">
        <w:trPr>
          <w:trHeight w:val="307"/>
        </w:trPr>
        <w:tc>
          <w:tcPr>
            <w:tcW w:w="5387" w:type="dxa"/>
          </w:tcPr>
          <w:p w:rsidR="00E51A82" w:rsidRPr="00BC4F26" w:rsidRDefault="00E51A82" w:rsidP="00E51A82">
            <w:pPr>
              <w:pStyle w:val="Akapitzlist"/>
              <w:numPr>
                <w:ilvl w:val="1"/>
                <w:numId w:val="10"/>
              </w:numPr>
              <w:ind w:left="176" w:hanging="143"/>
              <w:jc w:val="both"/>
              <w:rPr>
                <w:rFonts w:ascii="Times New Roman" w:hAnsi="Times New Roman"/>
                <w:lang w:val="pl-PL"/>
              </w:rPr>
            </w:pPr>
            <w:r w:rsidRPr="00BC4F26">
              <w:rPr>
                <w:rFonts w:ascii="Times New Roman" w:hAnsi="Times New Roman"/>
                <w:lang w:val="pl-PL"/>
              </w:rPr>
              <w:t>Odporność osłony balistycznej na pociski wg STANAG 4569 poziom 1 (z ograniczeniem ostrzału w elewacji do 15</w:t>
            </w:r>
            <w:r w:rsidRPr="00BC4F26">
              <w:rPr>
                <w:rFonts w:ascii="Times New Roman" w:hAnsi="Times New Roman"/>
                <w:vertAlign w:val="superscript"/>
                <w:lang w:val="pl-PL"/>
              </w:rPr>
              <w:t>0</w:t>
            </w:r>
            <w:r w:rsidRPr="00BC4F26">
              <w:rPr>
                <w:rFonts w:ascii="Times New Roman" w:hAnsi="Times New Roman"/>
                <w:lang w:val="pl-PL"/>
              </w:rPr>
              <w:t xml:space="preserve"> oraz dopuszczalnym poziomem prawdopodobieństwa ochrony o wartości nie niższej niż 85% ).</w:t>
            </w:r>
          </w:p>
          <w:p w:rsidR="00E51A82" w:rsidRPr="00BC4F26" w:rsidRDefault="00E51A82" w:rsidP="00E51A82">
            <w:pPr>
              <w:pStyle w:val="Akapitzlist"/>
              <w:numPr>
                <w:ilvl w:val="1"/>
                <w:numId w:val="10"/>
              </w:numPr>
              <w:ind w:left="318" w:hanging="142"/>
              <w:jc w:val="both"/>
              <w:rPr>
                <w:rFonts w:ascii="Times New Roman" w:hAnsi="Times New Roman"/>
                <w:lang w:val="pl-PL"/>
              </w:rPr>
            </w:pPr>
            <w:r w:rsidRPr="00BC4F26">
              <w:rPr>
                <w:rFonts w:ascii="Times New Roman" w:hAnsi="Times New Roman"/>
                <w:lang w:val="pl-PL"/>
              </w:rPr>
              <w:t xml:space="preserve">Masa pancerza wraz z koniecznymi mocowaniami nie większa niż 130 </w:t>
            </w:r>
            <w:proofErr w:type="spellStart"/>
            <w:r w:rsidRPr="00BC4F26">
              <w:rPr>
                <w:rFonts w:ascii="Times New Roman" w:hAnsi="Times New Roman"/>
                <w:lang w:val="pl-PL"/>
              </w:rPr>
              <w:t>kg</w:t>
            </w:r>
            <w:proofErr w:type="spellEnd"/>
            <w:r w:rsidRPr="00BC4F26">
              <w:rPr>
                <w:rFonts w:ascii="Times New Roman" w:hAnsi="Times New Roman"/>
                <w:lang w:val="pl-PL"/>
              </w:rPr>
              <w:t>.</w:t>
            </w:r>
          </w:p>
          <w:p w:rsidR="00E51A82" w:rsidRPr="00BC4F26" w:rsidRDefault="00E51A82" w:rsidP="00E51A82">
            <w:pPr>
              <w:pStyle w:val="Akapitzlist"/>
              <w:numPr>
                <w:ilvl w:val="1"/>
                <w:numId w:val="10"/>
              </w:numPr>
              <w:ind w:left="318" w:hanging="142"/>
              <w:jc w:val="both"/>
              <w:rPr>
                <w:rFonts w:ascii="Times New Roman" w:hAnsi="Times New Roman"/>
                <w:lang w:val="pl-PL"/>
              </w:rPr>
            </w:pPr>
            <w:r w:rsidRPr="00BC4F26">
              <w:rPr>
                <w:rFonts w:ascii="Times New Roman" w:hAnsi="Times New Roman"/>
                <w:lang w:val="pl-PL"/>
              </w:rPr>
              <w:t xml:space="preserve">Grubość nie większa niż 30 </w:t>
            </w:r>
            <w:proofErr w:type="spellStart"/>
            <w:r w:rsidRPr="00BC4F26">
              <w:rPr>
                <w:rFonts w:ascii="Times New Roman" w:hAnsi="Times New Roman"/>
                <w:lang w:val="pl-PL"/>
              </w:rPr>
              <w:t>mm</w:t>
            </w:r>
            <w:proofErr w:type="spellEnd"/>
            <w:r w:rsidRPr="00BC4F26">
              <w:rPr>
                <w:rFonts w:ascii="Times New Roman" w:hAnsi="Times New Roman"/>
                <w:lang w:val="pl-PL"/>
              </w:rPr>
              <w:t>.</w:t>
            </w:r>
          </w:p>
          <w:p w:rsidR="00E51A82" w:rsidRPr="00BC4F26" w:rsidRDefault="00E51A82" w:rsidP="00E51A82">
            <w:pPr>
              <w:pStyle w:val="Akapitzlist"/>
              <w:numPr>
                <w:ilvl w:val="1"/>
                <w:numId w:val="10"/>
              </w:numPr>
              <w:ind w:left="318" w:hanging="142"/>
              <w:jc w:val="both"/>
              <w:rPr>
                <w:rFonts w:ascii="Times New Roman" w:hAnsi="Times New Roman"/>
                <w:lang w:val="pl-PL"/>
              </w:rPr>
            </w:pPr>
            <w:r w:rsidRPr="00BC4F26">
              <w:rPr>
                <w:rFonts w:ascii="Times New Roman" w:hAnsi="Times New Roman"/>
                <w:lang w:val="pl-PL"/>
              </w:rPr>
              <w:t>Preferowane zastosowanie materiałów kompozytowych na całości lub fragmentach konstrukcji.</w:t>
            </w:r>
          </w:p>
          <w:p w:rsidR="00E51A82" w:rsidRPr="00BC4F26" w:rsidRDefault="00E51A82" w:rsidP="00E51A82">
            <w:pPr>
              <w:pStyle w:val="Akapitzlist"/>
              <w:numPr>
                <w:ilvl w:val="1"/>
                <w:numId w:val="10"/>
              </w:numPr>
              <w:ind w:left="318" w:hanging="142"/>
              <w:jc w:val="both"/>
              <w:rPr>
                <w:rFonts w:ascii="Times New Roman" w:hAnsi="Times New Roman"/>
                <w:lang w:val="pl-PL"/>
              </w:rPr>
            </w:pPr>
            <w:r w:rsidRPr="00BC4F26">
              <w:rPr>
                <w:rFonts w:ascii="Times New Roman" w:hAnsi="Times New Roman"/>
                <w:lang w:val="pl-PL"/>
              </w:rPr>
              <w:t>Budowa modułowa, z możliwością wymiany uszkodzonego fragmentu przez użytkownika przy wykorzystaniu podstawowych narzędzi ręcznych.</w:t>
            </w:r>
          </w:p>
          <w:p w:rsidR="00E51A82" w:rsidRPr="00BC4F26" w:rsidRDefault="00E51A82" w:rsidP="00E51A82">
            <w:pPr>
              <w:pStyle w:val="Akapitzlist"/>
              <w:numPr>
                <w:ilvl w:val="1"/>
                <w:numId w:val="10"/>
              </w:numPr>
              <w:ind w:left="318" w:hanging="142"/>
              <w:jc w:val="both"/>
              <w:rPr>
                <w:rFonts w:ascii="Times New Roman" w:hAnsi="Times New Roman"/>
                <w:lang w:val="pl-PL"/>
              </w:rPr>
            </w:pPr>
            <w:r w:rsidRPr="00BC4F26">
              <w:rPr>
                <w:rFonts w:ascii="Times New Roman" w:hAnsi="Times New Roman"/>
                <w:lang w:val="pl-PL"/>
              </w:rPr>
              <w:t xml:space="preserve">Łatwo demontowany (bez użycia specjalistycznych narzędzi i poniżej 2 minut) fragment pancerza, po zdemontowaniu którego powstanie otwór o wymiarach  min. 370x250 </w:t>
            </w:r>
            <w:proofErr w:type="spellStart"/>
            <w:r w:rsidRPr="00BC4F26">
              <w:rPr>
                <w:rFonts w:ascii="Times New Roman" w:hAnsi="Times New Roman"/>
                <w:lang w:val="pl-PL"/>
              </w:rPr>
              <w:t>mm</w:t>
            </w:r>
            <w:proofErr w:type="spellEnd"/>
            <w:r w:rsidRPr="00BC4F26">
              <w:rPr>
                <w:rFonts w:ascii="Times New Roman" w:hAnsi="Times New Roman"/>
                <w:lang w:val="pl-PL"/>
              </w:rPr>
              <w:t xml:space="preserve"> (</w:t>
            </w:r>
            <w:proofErr w:type="spellStart"/>
            <w:r w:rsidRPr="00BC4F26">
              <w:rPr>
                <w:rFonts w:ascii="Times New Roman" w:hAnsi="Times New Roman"/>
                <w:lang w:val="pl-PL"/>
              </w:rPr>
              <w:t>SxW</w:t>
            </w:r>
            <w:proofErr w:type="spellEnd"/>
            <w:r w:rsidRPr="00BC4F26">
              <w:rPr>
                <w:rFonts w:ascii="Times New Roman" w:hAnsi="Times New Roman"/>
                <w:lang w:val="pl-PL"/>
              </w:rPr>
              <w:t>) ułatwiający wymianę akumulatora. Akumulator wysuwa się poziomo z dolnej części platformy mobilnej (orientacyjne miejsca montażu wskazane na rysunkach poglądowych) .</w:t>
            </w:r>
          </w:p>
          <w:p w:rsidR="00E51A82" w:rsidRPr="00BC4F26" w:rsidRDefault="00E51A82" w:rsidP="00E51A82">
            <w:pPr>
              <w:pStyle w:val="Akapitzlist"/>
              <w:numPr>
                <w:ilvl w:val="1"/>
                <w:numId w:val="10"/>
              </w:numPr>
              <w:ind w:left="318" w:hanging="142"/>
              <w:jc w:val="both"/>
              <w:rPr>
                <w:rFonts w:ascii="Times New Roman" w:hAnsi="Times New Roman"/>
                <w:lang w:val="pl-PL"/>
              </w:rPr>
            </w:pPr>
            <w:r w:rsidRPr="00BC4F26">
              <w:rPr>
                <w:rFonts w:ascii="Times New Roman" w:hAnsi="Times New Roman"/>
                <w:lang w:val="pl-PL"/>
              </w:rPr>
              <w:t xml:space="preserve">W środkowej części opancerzenia z przodu i z tyłu platformy mobilnej (orientacyjne miejsca montażu wskazane na rysunkach poglądowych), powinny znajdować się osłonięte miejsca montażowe dla kamer wizyjnych (2 + 2szt) (typy kamer zostaną podane Wykonawcy po podpisaniu umowy). Osłona powinna być tak zaprojektowana, aby nie przysłaniać widoku z kamer. Miejsca montażowe powinny być </w:t>
            </w:r>
            <w:r w:rsidRPr="00BC4F26">
              <w:rPr>
                <w:rFonts w:ascii="Times New Roman" w:hAnsi="Times New Roman"/>
                <w:lang w:val="pl-PL"/>
              </w:rPr>
              <w:lastRenderedPageBreak/>
              <w:t>zabezpieczone w taki sposób, aby po uszkodzeniu kamer  możliwa była łatwa ich wymiana.</w:t>
            </w:r>
          </w:p>
          <w:p w:rsidR="00E51A82" w:rsidRPr="00BC4F26" w:rsidRDefault="00E51A82" w:rsidP="00E51A82">
            <w:pPr>
              <w:pStyle w:val="Akapitzlist"/>
              <w:numPr>
                <w:ilvl w:val="1"/>
                <w:numId w:val="10"/>
              </w:numPr>
              <w:ind w:left="318" w:hanging="142"/>
              <w:jc w:val="both"/>
              <w:rPr>
                <w:rFonts w:ascii="Times New Roman" w:hAnsi="Times New Roman"/>
                <w:lang w:val="pl-PL"/>
              </w:rPr>
            </w:pPr>
            <w:r w:rsidRPr="00BC4F26">
              <w:rPr>
                <w:rFonts w:ascii="Times New Roman" w:hAnsi="Times New Roman"/>
                <w:lang w:val="pl-PL"/>
              </w:rPr>
              <w:t xml:space="preserve">W górnej części pancerza (orientacyjne miejsce zostało wskazane na rysunkach poglądowych), powinno znajdować się płaskie, poziome okno na moduł pomiarowy wraz z zabezpieczeniem uniemożliwiającym bezpośrednie lub pośrednie trafienie pociskiem w moduł i jego uszkodzenie lub zmniejszenie dokładności pomiarowej, a także dostanie się pocisku lub odłamków przez okno do wnętrza przestrzeni opancerzanej: </w:t>
            </w:r>
          </w:p>
          <w:p w:rsidR="00E51A82" w:rsidRPr="00BC4F26" w:rsidRDefault="00E51A82" w:rsidP="00E51A82">
            <w:pPr>
              <w:pStyle w:val="Akapitzlist"/>
              <w:numPr>
                <w:ilvl w:val="2"/>
                <w:numId w:val="10"/>
              </w:numPr>
              <w:ind w:left="318" w:hanging="142"/>
              <w:jc w:val="both"/>
              <w:rPr>
                <w:rFonts w:ascii="Times New Roman" w:hAnsi="Times New Roman"/>
                <w:lang w:val="pl-PL"/>
              </w:rPr>
            </w:pPr>
            <w:r w:rsidRPr="00BC4F26">
              <w:rPr>
                <w:rFonts w:ascii="Times New Roman" w:hAnsi="Times New Roman"/>
                <w:lang w:val="pl-PL"/>
              </w:rPr>
              <w:t xml:space="preserve">wymiary okna ok. fi 150 </w:t>
            </w:r>
            <w:proofErr w:type="spellStart"/>
            <w:r w:rsidRPr="00BC4F26">
              <w:rPr>
                <w:rFonts w:ascii="Times New Roman" w:hAnsi="Times New Roman"/>
                <w:lang w:val="pl-PL"/>
              </w:rPr>
              <w:t>mm</w:t>
            </w:r>
            <w:proofErr w:type="spellEnd"/>
            <w:r w:rsidRPr="00BC4F26">
              <w:rPr>
                <w:rFonts w:ascii="Times New Roman" w:hAnsi="Times New Roman"/>
                <w:lang w:val="pl-PL"/>
              </w:rPr>
              <w:t>;</w:t>
            </w:r>
          </w:p>
          <w:p w:rsidR="00E51A82" w:rsidRPr="00BC4F26" w:rsidRDefault="00E51A82" w:rsidP="00E51A82">
            <w:pPr>
              <w:pStyle w:val="Akapitzlist"/>
              <w:numPr>
                <w:ilvl w:val="2"/>
                <w:numId w:val="10"/>
              </w:numPr>
              <w:ind w:left="318" w:hanging="142"/>
              <w:jc w:val="both"/>
              <w:rPr>
                <w:rFonts w:ascii="Times New Roman" w:hAnsi="Times New Roman"/>
                <w:lang w:val="pl-PL"/>
              </w:rPr>
            </w:pPr>
            <w:r w:rsidRPr="00BC4F26">
              <w:rPr>
                <w:rFonts w:ascii="Times New Roman" w:hAnsi="Times New Roman"/>
                <w:lang w:val="pl-PL"/>
              </w:rPr>
              <w:t>zabezpieczenie modułu pomiarowego na okoliczność strzałów pod kątem 360º w azymucie i +15º w elewacji;</w:t>
            </w:r>
          </w:p>
          <w:p w:rsidR="00E51A82" w:rsidRPr="00BC4F26" w:rsidRDefault="00E51A82" w:rsidP="00E51A82">
            <w:pPr>
              <w:pStyle w:val="Akapitzlist"/>
              <w:numPr>
                <w:ilvl w:val="1"/>
                <w:numId w:val="10"/>
              </w:numPr>
              <w:ind w:left="318" w:hanging="142"/>
              <w:jc w:val="both"/>
              <w:rPr>
                <w:rFonts w:ascii="Times New Roman" w:hAnsi="Times New Roman"/>
                <w:lang w:val="pl-PL"/>
              </w:rPr>
            </w:pPr>
            <w:r w:rsidRPr="00BC4F26">
              <w:rPr>
                <w:rFonts w:ascii="Times New Roman" w:hAnsi="Times New Roman"/>
                <w:lang w:val="pl-PL"/>
              </w:rPr>
              <w:t>Panele boczne pancerza powinny być zaprojektowane w taki sposób, aby umożliwić swobodny ruch wahaczy w zakresie +- 10</w:t>
            </w:r>
            <w:r w:rsidRPr="00BC4F26">
              <w:rPr>
                <w:rFonts w:ascii="Times New Roman" w:hAnsi="Times New Roman"/>
                <w:vertAlign w:val="superscript"/>
                <w:lang w:val="pl-PL"/>
              </w:rPr>
              <w:t>0</w:t>
            </w:r>
            <w:r w:rsidRPr="00BC4F26">
              <w:rPr>
                <w:rFonts w:ascii="Times New Roman" w:hAnsi="Times New Roman"/>
                <w:lang w:val="pl-PL"/>
              </w:rPr>
              <w:t>.</w:t>
            </w:r>
          </w:p>
          <w:p w:rsidR="00E51A82" w:rsidRPr="00BC4F26" w:rsidRDefault="00E51A82" w:rsidP="00E51A82">
            <w:pPr>
              <w:pStyle w:val="Akapitzlist"/>
              <w:numPr>
                <w:ilvl w:val="1"/>
                <w:numId w:val="10"/>
              </w:numPr>
              <w:ind w:left="318" w:hanging="142"/>
              <w:jc w:val="both"/>
              <w:rPr>
                <w:rFonts w:ascii="Times New Roman" w:hAnsi="Times New Roman"/>
                <w:lang w:val="pl-PL"/>
              </w:rPr>
            </w:pPr>
            <w:r w:rsidRPr="00BC4F26">
              <w:rPr>
                <w:rFonts w:ascii="Times New Roman" w:hAnsi="Times New Roman"/>
                <w:lang w:val="pl-PL"/>
              </w:rPr>
              <w:t>W górnej części paneli bocznych powinny znajdować się otwory umożliwiające wyjście wału (średnica i dokładne położenie otworów zostaną przekazane Wykonawcy po podpisaniu umowy).</w:t>
            </w:r>
          </w:p>
          <w:p w:rsidR="00E51A82" w:rsidRPr="00BC4F26" w:rsidRDefault="00E51A82" w:rsidP="00E51A82">
            <w:pPr>
              <w:pStyle w:val="Akapitzlist"/>
              <w:numPr>
                <w:ilvl w:val="1"/>
                <w:numId w:val="10"/>
              </w:numPr>
              <w:ind w:left="318" w:hanging="142"/>
              <w:jc w:val="both"/>
              <w:rPr>
                <w:rFonts w:ascii="Times New Roman" w:hAnsi="Times New Roman"/>
                <w:lang w:val="pl-PL"/>
              </w:rPr>
            </w:pPr>
            <w:r w:rsidRPr="00BC4F26">
              <w:rPr>
                <w:rFonts w:ascii="Times New Roman" w:hAnsi="Times New Roman"/>
                <w:lang w:val="pl-PL"/>
              </w:rPr>
              <w:t>Projektowana osłona balistyczna powinna zabezpieczać również piasty kół jezdnych.</w:t>
            </w:r>
          </w:p>
          <w:p w:rsidR="00E51A82" w:rsidRPr="00BC4F26" w:rsidRDefault="00E51A82" w:rsidP="00E51A82">
            <w:pPr>
              <w:pStyle w:val="Akapitzlist"/>
              <w:numPr>
                <w:ilvl w:val="1"/>
                <w:numId w:val="10"/>
              </w:numPr>
              <w:ind w:left="318" w:hanging="142"/>
              <w:jc w:val="both"/>
              <w:rPr>
                <w:rFonts w:ascii="Times New Roman" w:hAnsi="Times New Roman"/>
                <w:lang w:val="pl-PL"/>
              </w:rPr>
            </w:pPr>
            <w:r w:rsidRPr="00BC4F26">
              <w:rPr>
                <w:rFonts w:ascii="Times New Roman" w:hAnsi="Times New Roman"/>
                <w:lang w:val="pl-PL"/>
              </w:rPr>
              <w:t>Odporność na warunki atmosferyczne: temperatura -10</w:t>
            </w:r>
            <w:r w:rsidRPr="00BC4F26">
              <w:rPr>
                <w:rFonts w:ascii="Times New Roman" w:hAnsi="Times New Roman"/>
                <w:vertAlign w:val="superscript"/>
                <w:lang w:val="pl-PL"/>
              </w:rPr>
              <w:t>o</w:t>
            </w:r>
            <w:r w:rsidRPr="00BC4F26">
              <w:rPr>
                <w:rFonts w:ascii="Times New Roman" w:hAnsi="Times New Roman"/>
                <w:lang w:val="pl-PL"/>
              </w:rPr>
              <w:t>C do +50</w:t>
            </w:r>
            <w:r w:rsidRPr="00BC4F26">
              <w:rPr>
                <w:rFonts w:ascii="Times New Roman" w:hAnsi="Times New Roman"/>
                <w:vertAlign w:val="superscript"/>
                <w:lang w:val="pl-PL"/>
              </w:rPr>
              <w:t>o</w:t>
            </w:r>
            <w:r w:rsidRPr="00BC4F26">
              <w:rPr>
                <w:rFonts w:ascii="Times New Roman" w:hAnsi="Times New Roman"/>
                <w:lang w:val="pl-PL"/>
              </w:rPr>
              <w:t>C, opady, nasłonecznienie.</w:t>
            </w:r>
          </w:p>
          <w:p w:rsidR="00E51A82" w:rsidRPr="00BC4F26" w:rsidRDefault="00E51A82" w:rsidP="00E51A82">
            <w:pPr>
              <w:pStyle w:val="Akapitzlist"/>
              <w:numPr>
                <w:ilvl w:val="1"/>
                <w:numId w:val="10"/>
              </w:numPr>
              <w:ind w:left="318" w:hanging="142"/>
              <w:jc w:val="both"/>
              <w:rPr>
                <w:rFonts w:ascii="Times New Roman" w:hAnsi="Times New Roman"/>
                <w:lang w:val="pl-PL"/>
              </w:rPr>
            </w:pPr>
            <w:r w:rsidRPr="00BC4F26">
              <w:rPr>
                <w:rFonts w:ascii="Times New Roman" w:hAnsi="Times New Roman"/>
                <w:lang w:val="pl-PL"/>
              </w:rPr>
              <w:t>Odporny na zmywanie zanieczyszczeń mechanicznych.</w:t>
            </w:r>
          </w:p>
          <w:p w:rsidR="00E51A82" w:rsidRPr="00BC4F26" w:rsidRDefault="00E51A82" w:rsidP="00E51A82">
            <w:pPr>
              <w:pStyle w:val="Akapitzlist"/>
              <w:numPr>
                <w:ilvl w:val="1"/>
                <w:numId w:val="10"/>
              </w:numPr>
              <w:ind w:left="318" w:hanging="142"/>
              <w:jc w:val="both"/>
              <w:rPr>
                <w:rFonts w:ascii="Times New Roman" w:hAnsi="Times New Roman"/>
                <w:lang w:val="pl-PL"/>
              </w:rPr>
            </w:pPr>
            <w:r w:rsidRPr="00BC4F26">
              <w:rPr>
                <w:rFonts w:ascii="Times New Roman" w:hAnsi="Times New Roman"/>
                <w:lang w:val="pl-PL"/>
              </w:rPr>
              <w:t xml:space="preserve">Przeprowadzenie testu prototypowej osłony balistycznej na przestrzelenie nabojem 7,62x53R z odległości 300m oraz .338 </w:t>
            </w:r>
            <w:proofErr w:type="spellStart"/>
            <w:r w:rsidRPr="00BC4F26">
              <w:rPr>
                <w:rFonts w:ascii="Times New Roman" w:hAnsi="Times New Roman"/>
                <w:lang w:val="pl-PL"/>
              </w:rPr>
              <w:t>Lapua</w:t>
            </w:r>
            <w:proofErr w:type="spellEnd"/>
            <w:r w:rsidRPr="00BC4F26">
              <w:rPr>
                <w:rFonts w:ascii="Times New Roman" w:hAnsi="Times New Roman"/>
                <w:lang w:val="pl-PL"/>
              </w:rPr>
              <w:t xml:space="preserve"> Magnum z odległości 800-1000m.</w:t>
            </w:r>
          </w:p>
          <w:p w:rsidR="00E51A82" w:rsidRPr="00BC4F26" w:rsidRDefault="00E51A82" w:rsidP="00E51A82">
            <w:pPr>
              <w:pStyle w:val="Akapitzlist"/>
              <w:numPr>
                <w:ilvl w:val="1"/>
                <w:numId w:val="10"/>
              </w:numPr>
              <w:ind w:left="318" w:hanging="142"/>
              <w:jc w:val="both"/>
              <w:rPr>
                <w:rFonts w:ascii="Times New Roman" w:hAnsi="Times New Roman"/>
                <w:lang w:val="pl-PL"/>
              </w:rPr>
            </w:pPr>
            <w:r w:rsidRPr="00BC4F26">
              <w:rPr>
                <w:rFonts w:ascii="Times New Roman" w:hAnsi="Times New Roman"/>
                <w:lang w:val="pl-PL"/>
              </w:rPr>
              <w:t>Przeprowadzenie testu odporności na przestrzelenie, wg procedury uzgodnionej z Wykonawcą po podpisaniu umowy, dostarczonego przez zamawiającego koła/opony, pociskiem 7,62x51 (M80) (min 10 szt.) oraz 5,56x45 (SS109 lub M193) (min 10 szt.) z odległości 30m.</w:t>
            </w:r>
          </w:p>
          <w:p w:rsidR="00E51A82" w:rsidRPr="00BC4F26" w:rsidRDefault="00E51A82" w:rsidP="00E51A82">
            <w:pPr>
              <w:pStyle w:val="Akapitzlist"/>
              <w:numPr>
                <w:ilvl w:val="1"/>
                <w:numId w:val="10"/>
              </w:numPr>
              <w:ind w:left="318" w:hanging="142"/>
              <w:jc w:val="both"/>
              <w:rPr>
                <w:rFonts w:ascii="Times New Roman" w:hAnsi="Times New Roman"/>
                <w:lang w:val="pl-PL"/>
              </w:rPr>
            </w:pPr>
            <w:r w:rsidRPr="00BC4F26">
              <w:rPr>
                <w:rFonts w:ascii="Times New Roman" w:hAnsi="Times New Roman"/>
                <w:lang w:val="pl-PL"/>
              </w:rPr>
              <w:t>Koncepcja rozwiązania technicznego osłony balistycznej, a w szczególności jej montaż do platformy mobilnej, musi być konsultowana z Zamawiającym.</w:t>
            </w:r>
          </w:p>
          <w:p w:rsidR="00E51A82" w:rsidRPr="00BC4F26" w:rsidRDefault="00E51A82" w:rsidP="00E51A82">
            <w:pPr>
              <w:pStyle w:val="Akapitzlist"/>
              <w:numPr>
                <w:ilvl w:val="1"/>
                <w:numId w:val="10"/>
              </w:numPr>
              <w:ind w:left="318" w:hanging="142"/>
              <w:jc w:val="both"/>
              <w:rPr>
                <w:rFonts w:ascii="Times New Roman" w:hAnsi="Times New Roman"/>
              </w:rPr>
            </w:pPr>
            <w:proofErr w:type="spellStart"/>
            <w:r w:rsidRPr="00BC4F26">
              <w:rPr>
                <w:rFonts w:ascii="Times New Roman" w:hAnsi="Times New Roman"/>
              </w:rPr>
              <w:t>Gwarancja</w:t>
            </w:r>
            <w:proofErr w:type="spellEnd"/>
            <w:r w:rsidRPr="00BC4F26">
              <w:rPr>
                <w:rFonts w:ascii="Times New Roman" w:hAnsi="Times New Roman"/>
              </w:rPr>
              <w:t xml:space="preserve"> min 24 </w:t>
            </w:r>
            <w:proofErr w:type="spellStart"/>
            <w:r w:rsidRPr="00BC4F26">
              <w:rPr>
                <w:rFonts w:ascii="Times New Roman" w:hAnsi="Times New Roman"/>
              </w:rPr>
              <w:t>miesiące</w:t>
            </w:r>
            <w:proofErr w:type="spellEnd"/>
            <w:r w:rsidRPr="00BC4F26">
              <w:rPr>
                <w:rFonts w:ascii="Times New Roman" w:hAnsi="Times New Roman"/>
              </w:rPr>
              <w:t>.</w:t>
            </w:r>
          </w:p>
          <w:p w:rsidR="00E51A82" w:rsidRPr="00BC4F26" w:rsidRDefault="00E51A82" w:rsidP="00E51A82">
            <w:pPr>
              <w:pStyle w:val="Akapitzlist"/>
              <w:numPr>
                <w:ilvl w:val="1"/>
                <w:numId w:val="10"/>
              </w:numPr>
              <w:ind w:left="318" w:hanging="142"/>
              <w:jc w:val="both"/>
              <w:rPr>
                <w:rFonts w:ascii="Times New Roman" w:hAnsi="Times New Roman"/>
              </w:rPr>
            </w:pPr>
            <w:proofErr w:type="spellStart"/>
            <w:r w:rsidRPr="00BC4F26">
              <w:rPr>
                <w:rFonts w:ascii="Times New Roman" w:hAnsi="Times New Roman"/>
              </w:rPr>
              <w:lastRenderedPageBreak/>
              <w:t>Kompletacja</w:t>
            </w:r>
            <w:proofErr w:type="spellEnd"/>
            <w:r w:rsidRPr="00BC4F26">
              <w:rPr>
                <w:rFonts w:ascii="Times New Roman" w:hAnsi="Times New Roman"/>
              </w:rPr>
              <w:t>:</w:t>
            </w:r>
          </w:p>
          <w:p w:rsidR="00E51A82" w:rsidRPr="00BC4F26" w:rsidRDefault="00E51A82" w:rsidP="00E51A82">
            <w:pPr>
              <w:pStyle w:val="Akapitzlist"/>
              <w:numPr>
                <w:ilvl w:val="0"/>
                <w:numId w:val="11"/>
              </w:numPr>
              <w:ind w:left="318" w:hanging="142"/>
              <w:jc w:val="both"/>
              <w:rPr>
                <w:rFonts w:ascii="Times New Roman" w:hAnsi="Times New Roman"/>
                <w:lang w:val="pl-PL"/>
              </w:rPr>
            </w:pPr>
            <w:r w:rsidRPr="00BC4F26">
              <w:rPr>
                <w:rFonts w:ascii="Times New Roman" w:hAnsi="Times New Roman"/>
                <w:lang w:val="pl-PL"/>
              </w:rPr>
              <w:t xml:space="preserve">2 </w:t>
            </w:r>
            <w:proofErr w:type="spellStart"/>
            <w:r w:rsidRPr="00BC4F26">
              <w:rPr>
                <w:rFonts w:ascii="Times New Roman" w:hAnsi="Times New Roman"/>
                <w:lang w:val="pl-PL"/>
              </w:rPr>
              <w:t>kpl</w:t>
            </w:r>
            <w:proofErr w:type="spellEnd"/>
            <w:r w:rsidRPr="00BC4F26">
              <w:rPr>
                <w:rFonts w:ascii="Times New Roman" w:hAnsi="Times New Roman"/>
                <w:lang w:val="pl-PL"/>
              </w:rPr>
              <w:t>. osłony balistycznej dla platformy mobilnej;</w:t>
            </w:r>
          </w:p>
          <w:p w:rsidR="00E51A82" w:rsidRPr="00BC4F26" w:rsidRDefault="00E51A82" w:rsidP="00E51A82">
            <w:pPr>
              <w:pStyle w:val="Akapitzlist"/>
              <w:numPr>
                <w:ilvl w:val="0"/>
                <w:numId w:val="11"/>
              </w:numPr>
              <w:ind w:left="318" w:hanging="142"/>
              <w:rPr>
                <w:rFonts w:ascii="Times New Roman" w:hAnsi="Times New Roman"/>
                <w:lang w:val="pl-PL"/>
              </w:rPr>
            </w:pPr>
            <w:r w:rsidRPr="00BC4F26">
              <w:rPr>
                <w:rFonts w:ascii="Times New Roman" w:hAnsi="Times New Roman"/>
                <w:lang w:val="pl-PL"/>
              </w:rPr>
              <w:t>Raport zawierający wyniki badań wewnętrznych potwierdzających spełnienie wymagań oraz analiza i dokumentacja zdjęciowa testu opisanego w pkt. 14 i 15;</w:t>
            </w:r>
          </w:p>
          <w:p w:rsidR="00E51A82" w:rsidRPr="00BC4F26" w:rsidRDefault="00E51A82" w:rsidP="00E51A82">
            <w:pPr>
              <w:pStyle w:val="Akapitzlist"/>
              <w:numPr>
                <w:ilvl w:val="0"/>
                <w:numId w:val="11"/>
              </w:numPr>
              <w:ind w:left="318" w:hanging="142"/>
              <w:rPr>
                <w:rFonts w:ascii="Times New Roman" w:hAnsi="Times New Roman"/>
              </w:rPr>
            </w:pPr>
            <w:proofErr w:type="spellStart"/>
            <w:r w:rsidRPr="00BC4F26">
              <w:rPr>
                <w:rFonts w:ascii="Times New Roman" w:hAnsi="Times New Roman"/>
              </w:rPr>
              <w:t>instrukcja</w:t>
            </w:r>
            <w:proofErr w:type="spellEnd"/>
            <w:r w:rsidRPr="00BC4F26">
              <w:rPr>
                <w:rFonts w:ascii="Times New Roman" w:hAnsi="Times New Roman"/>
              </w:rPr>
              <w:t xml:space="preserve"> </w:t>
            </w:r>
            <w:proofErr w:type="spellStart"/>
            <w:r w:rsidRPr="00BC4F26">
              <w:rPr>
                <w:rFonts w:ascii="Times New Roman" w:hAnsi="Times New Roman"/>
              </w:rPr>
              <w:t>użytkowania</w:t>
            </w:r>
            <w:proofErr w:type="spellEnd"/>
            <w:r w:rsidRPr="00BC4F26">
              <w:rPr>
                <w:rFonts w:ascii="Times New Roman" w:hAnsi="Times New Roman"/>
              </w:rPr>
              <w:t xml:space="preserve"> </w:t>
            </w:r>
            <w:proofErr w:type="spellStart"/>
            <w:r w:rsidRPr="00BC4F26">
              <w:rPr>
                <w:rFonts w:ascii="Times New Roman" w:hAnsi="Times New Roman"/>
              </w:rPr>
              <w:t>zawierająca</w:t>
            </w:r>
            <w:proofErr w:type="spellEnd"/>
            <w:r w:rsidRPr="00BC4F26">
              <w:rPr>
                <w:rFonts w:ascii="Times New Roman" w:hAnsi="Times New Roman"/>
              </w:rPr>
              <w:t xml:space="preserve"> min:</w:t>
            </w:r>
          </w:p>
          <w:p w:rsidR="00E51A82" w:rsidRPr="00BC4F26" w:rsidRDefault="00E51A82" w:rsidP="00E51A82">
            <w:pPr>
              <w:pStyle w:val="Akapitzlist"/>
              <w:numPr>
                <w:ilvl w:val="1"/>
                <w:numId w:val="11"/>
              </w:numPr>
              <w:ind w:left="318" w:hanging="142"/>
              <w:rPr>
                <w:rFonts w:ascii="Times New Roman" w:hAnsi="Times New Roman"/>
                <w:lang w:val="pl-PL"/>
              </w:rPr>
            </w:pPr>
            <w:r w:rsidRPr="00BC4F26">
              <w:rPr>
                <w:rFonts w:ascii="Times New Roman" w:hAnsi="Times New Roman"/>
                <w:lang w:val="pl-PL"/>
              </w:rPr>
              <w:t>montaż i demontaż osłony balistycznej;</w:t>
            </w:r>
          </w:p>
          <w:p w:rsidR="00E51A82" w:rsidRPr="00BC4F26" w:rsidRDefault="00E51A82" w:rsidP="00E51A82">
            <w:pPr>
              <w:pStyle w:val="Akapitzlist"/>
              <w:numPr>
                <w:ilvl w:val="1"/>
                <w:numId w:val="11"/>
              </w:numPr>
              <w:ind w:left="318" w:hanging="142"/>
              <w:rPr>
                <w:rFonts w:ascii="Times New Roman" w:hAnsi="Times New Roman"/>
                <w:lang w:val="pl-PL"/>
              </w:rPr>
            </w:pPr>
            <w:r w:rsidRPr="00BC4F26">
              <w:rPr>
                <w:rFonts w:ascii="Times New Roman" w:hAnsi="Times New Roman"/>
                <w:lang w:val="pl-PL"/>
              </w:rPr>
              <w:t>metody oceny stopnia zużycia  pod kątem dalszej eksploatacji/wymiany komponentów osłony balistycznej;</w:t>
            </w:r>
          </w:p>
          <w:p w:rsidR="00E51A82" w:rsidRPr="00BC4F26" w:rsidRDefault="00E51A82" w:rsidP="00E51A82">
            <w:pPr>
              <w:pStyle w:val="Akapitzlist"/>
              <w:numPr>
                <w:ilvl w:val="1"/>
                <w:numId w:val="11"/>
              </w:numPr>
              <w:ind w:left="318" w:hanging="142"/>
              <w:rPr>
                <w:rFonts w:ascii="Times New Roman" w:hAnsi="Times New Roman"/>
                <w:lang w:val="pl-PL"/>
              </w:rPr>
            </w:pPr>
            <w:r w:rsidRPr="00BC4F26">
              <w:rPr>
                <w:rFonts w:ascii="Times New Roman" w:hAnsi="Times New Roman"/>
                <w:lang w:val="pl-PL"/>
              </w:rPr>
              <w:t>sposoby naprawy (jeśli taka możliwość istnieje);</w:t>
            </w:r>
          </w:p>
          <w:p w:rsidR="00E51A82" w:rsidRPr="00BC4F26" w:rsidRDefault="00E51A82" w:rsidP="00E51A82">
            <w:pPr>
              <w:pStyle w:val="Akapitzlist"/>
              <w:numPr>
                <w:ilvl w:val="1"/>
                <w:numId w:val="11"/>
              </w:numPr>
              <w:ind w:left="318" w:hanging="142"/>
              <w:rPr>
                <w:rFonts w:ascii="Times New Roman" w:hAnsi="Times New Roman"/>
              </w:rPr>
            </w:pPr>
            <w:proofErr w:type="spellStart"/>
            <w:r w:rsidRPr="00BC4F26">
              <w:rPr>
                <w:rFonts w:ascii="Times New Roman" w:hAnsi="Times New Roman"/>
              </w:rPr>
              <w:t>sposoby</w:t>
            </w:r>
            <w:proofErr w:type="spellEnd"/>
            <w:r w:rsidRPr="00BC4F26">
              <w:rPr>
                <w:rFonts w:ascii="Times New Roman" w:hAnsi="Times New Roman"/>
              </w:rPr>
              <w:t xml:space="preserve"> </w:t>
            </w:r>
            <w:proofErr w:type="spellStart"/>
            <w:r w:rsidRPr="00BC4F26">
              <w:rPr>
                <w:rFonts w:ascii="Times New Roman" w:hAnsi="Times New Roman"/>
              </w:rPr>
              <w:t>wymiany</w:t>
            </w:r>
            <w:proofErr w:type="spellEnd"/>
            <w:r w:rsidRPr="00BC4F26">
              <w:rPr>
                <w:rFonts w:ascii="Times New Roman" w:hAnsi="Times New Roman"/>
              </w:rPr>
              <w:t xml:space="preserve"> </w:t>
            </w:r>
            <w:proofErr w:type="spellStart"/>
            <w:r w:rsidRPr="00BC4F26">
              <w:rPr>
                <w:rFonts w:ascii="Times New Roman" w:hAnsi="Times New Roman"/>
              </w:rPr>
              <w:t>zużytych</w:t>
            </w:r>
            <w:proofErr w:type="spellEnd"/>
            <w:r w:rsidRPr="00BC4F26">
              <w:rPr>
                <w:rFonts w:ascii="Times New Roman" w:hAnsi="Times New Roman"/>
              </w:rPr>
              <w:t xml:space="preserve"> </w:t>
            </w:r>
            <w:proofErr w:type="spellStart"/>
            <w:r w:rsidRPr="00BC4F26">
              <w:rPr>
                <w:rFonts w:ascii="Times New Roman" w:hAnsi="Times New Roman"/>
              </w:rPr>
              <w:t>elementów</w:t>
            </w:r>
            <w:proofErr w:type="spellEnd"/>
            <w:r w:rsidRPr="00BC4F26">
              <w:rPr>
                <w:rFonts w:ascii="Times New Roman" w:hAnsi="Times New Roman"/>
              </w:rPr>
              <w:t>;</w:t>
            </w:r>
          </w:p>
          <w:p w:rsidR="00E51A82" w:rsidRPr="00BC4F26" w:rsidRDefault="00E51A82" w:rsidP="00E51A82">
            <w:pPr>
              <w:pStyle w:val="Akapitzlist"/>
              <w:numPr>
                <w:ilvl w:val="1"/>
                <w:numId w:val="11"/>
              </w:numPr>
              <w:ind w:left="318" w:hanging="142"/>
              <w:rPr>
                <w:rFonts w:ascii="Times New Roman" w:hAnsi="Times New Roman"/>
                <w:lang w:val="pl-PL"/>
              </w:rPr>
            </w:pPr>
            <w:r w:rsidRPr="00BC4F26">
              <w:rPr>
                <w:rFonts w:ascii="Times New Roman" w:hAnsi="Times New Roman"/>
                <w:lang w:val="pl-PL"/>
              </w:rPr>
              <w:t>sposoby/metody konserwacji i przechowywania;</w:t>
            </w:r>
          </w:p>
          <w:p w:rsidR="00FC4AD6" w:rsidRPr="00B7198D" w:rsidRDefault="00FC4AD6" w:rsidP="00E34B6E">
            <w:pPr>
              <w:tabs>
                <w:tab w:val="left" w:pos="1050"/>
              </w:tabs>
            </w:pPr>
          </w:p>
        </w:tc>
        <w:tc>
          <w:tcPr>
            <w:tcW w:w="4253" w:type="dxa"/>
          </w:tcPr>
          <w:p w:rsidR="00FC4AD6" w:rsidRPr="001F7AAC" w:rsidRDefault="00FC4AD6" w:rsidP="00520E72">
            <w:pPr>
              <w:pStyle w:val="Standard"/>
              <w:rPr>
                <w:b/>
                <w:sz w:val="22"/>
                <w:szCs w:val="22"/>
              </w:rPr>
            </w:pPr>
          </w:p>
        </w:tc>
      </w:tr>
    </w:tbl>
    <w:p w:rsidR="00817276" w:rsidRDefault="00817276" w:rsidP="009F4DFC">
      <w:pPr>
        <w:spacing w:line="360" w:lineRule="auto"/>
        <w:rPr>
          <w:b/>
          <w:color w:val="00000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Pr="005E29F8" w:rsidRDefault="005E29F8" w:rsidP="005E29F8">
      <w:pPr>
        <w:adjustRightInd w:val="0"/>
        <w:jc w:val="both"/>
        <w:rPr>
          <w:b/>
        </w:rPr>
      </w:pPr>
      <w:r w:rsidRPr="005E29F8">
        <w:rPr>
          <w:b/>
        </w:rPr>
        <w:t>Cena brutto łącznie za wykonanie przedmiotu zamówienia: ……………………………….. zł</w:t>
      </w:r>
    </w:p>
    <w:p w:rsidR="005E29F8" w:rsidRPr="005E29F8" w:rsidRDefault="005E29F8" w:rsidP="005E29F8">
      <w:pPr>
        <w:adjustRightInd w:val="0"/>
        <w:jc w:val="both"/>
        <w:rPr>
          <w:b/>
        </w:rPr>
      </w:pPr>
      <w:r w:rsidRPr="005E29F8">
        <w:rPr>
          <w:b/>
        </w:rPr>
        <w:t>W tym VAT……%</w:t>
      </w:r>
    </w:p>
    <w:p w:rsidR="005E29F8" w:rsidRPr="005E29F8" w:rsidRDefault="005E29F8" w:rsidP="005E29F8">
      <w:pPr>
        <w:adjustRightInd w:val="0"/>
        <w:jc w:val="both"/>
        <w:rPr>
          <w:b/>
        </w:rPr>
      </w:pPr>
    </w:p>
    <w:p w:rsidR="005E29F8" w:rsidRDefault="005E29F8" w:rsidP="005E29F8">
      <w:pPr>
        <w:adjustRightInd w:val="0"/>
        <w:jc w:val="both"/>
        <w:rPr>
          <w:b/>
        </w:rPr>
      </w:pPr>
      <w:r w:rsidRPr="005E29F8">
        <w:rPr>
          <w:b/>
        </w:rPr>
        <w:t>Słownie wartość brutto: ……………………………………………………..</w:t>
      </w:r>
    </w:p>
    <w:p w:rsidR="005E29F8" w:rsidRDefault="005E29F8" w:rsidP="005E29F8">
      <w:pPr>
        <w:adjustRightInd w:val="0"/>
        <w:jc w:val="both"/>
        <w:rPr>
          <w:b/>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894364" w:rsidRPr="00916AF9" w:rsidRDefault="004E0C8B" w:rsidP="00916AF9">
      <w:pPr>
        <w:adjustRightInd w:val="0"/>
        <w:ind w:left="4963" w:firstLine="709"/>
        <w:jc w:val="right"/>
        <w:rPr>
          <w:sz w:val="20"/>
          <w:szCs w:val="20"/>
        </w:rPr>
      </w:pPr>
      <w:r w:rsidRPr="00916AF9">
        <w:rPr>
          <w:sz w:val="20"/>
          <w:szCs w:val="20"/>
        </w:rPr>
        <w:lastRenderedPageBreak/>
        <w:t>Załącznik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E51A82">
        <w:rPr>
          <w:sz w:val="28"/>
          <w:szCs w:val="28"/>
        </w:rPr>
        <w:t>KZP/09</w:t>
      </w:r>
      <w:r w:rsidRPr="00947E11">
        <w:rPr>
          <w:sz w:val="28"/>
          <w:szCs w:val="28"/>
        </w:rPr>
        <w:t>/201</w:t>
      </w:r>
      <w:r w:rsidR="009A50BB">
        <w:rPr>
          <w:sz w:val="28"/>
          <w:szCs w:val="28"/>
        </w:rPr>
        <w:t>9</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w:t>
      </w:r>
      <w:r w:rsidRPr="00D470B3">
        <w:rPr>
          <w:b/>
          <w:bCs/>
          <w:color w:val="141412"/>
        </w:rPr>
        <w:lastRenderedPageBreak/>
        <w:t xml:space="preserve">poz. 553, z </w:t>
      </w:r>
      <w:proofErr w:type="spellStart"/>
      <w:r w:rsidRPr="00D470B3">
        <w:rPr>
          <w:b/>
          <w:bCs/>
          <w:color w:val="141412"/>
        </w:rPr>
        <w:t>późn</w:t>
      </w:r>
      <w:proofErr w:type="spellEnd"/>
      <w:r w:rsidRPr="00D470B3">
        <w:rPr>
          <w:b/>
          <w:bCs/>
          <w:color w:val="141412"/>
        </w:rPr>
        <w:t>.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w:t>
      </w:r>
      <w:proofErr w:type="spellStart"/>
      <w:r w:rsidR="00822AB0" w:rsidRPr="00D470B3">
        <w:rPr>
          <w:b/>
          <w:bCs/>
          <w:color w:val="141412"/>
        </w:rPr>
        <w:t>komplementariusza</w:t>
      </w:r>
      <w:proofErr w:type="spellEnd"/>
      <w:r w:rsidR="00822AB0" w:rsidRPr="00D470B3">
        <w:rPr>
          <w:b/>
          <w:bCs/>
          <w:color w:val="141412"/>
        </w:rPr>
        <w:t xml:space="preserve"> w spółce komandytowej lub komandytowo-akcyjnej lub prokurenta prawomocnie skazano za przestępstwo, o którym mowa w </w:t>
      </w:r>
      <w:proofErr w:type="spellStart"/>
      <w:r w:rsidR="00822AB0" w:rsidRPr="00D470B3">
        <w:rPr>
          <w:b/>
          <w:bCs/>
          <w:color w:val="141412"/>
        </w:rPr>
        <w:t>pkt</w:t>
      </w:r>
      <w:proofErr w:type="spellEnd"/>
      <w:r w:rsidR="00822AB0" w:rsidRPr="00D470B3">
        <w:rPr>
          <w:b/>
          <w:bCs/>
          <w:color w:val="141412"/>
        </w:rPr>
        <w:t xml:space="preserve">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9B4614">
        <w:rPr>
          <w:b/>
          <w:bCs/>
          <w:color w:val="141412"/>
        </w:rPr>
        <w:t>.</w:t>
      </w:r>
      <w:r w:rsidR="00822AB0" w:rsidRPr="00D470B3">
        <w:rPr>
          <w:b/>
          <w:bCs/>
          <w:color w:val="141412"/>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sidR="00822AB0" w:rsidRPr="00D470B3">
        <w:rPr>
          <w:b/>
          <w:bCs/>
          <w:color w:val="141412"/>
        </w:rPr>
        <w:t>niedyskryminacyjne</w:t>
      </w:r>
      <w:proofErr w:type="spellEnd"/>
      <w:r w:rsidR="00822AB0" w:rsidRPr="00D470B3">
        <w:rPr>
          <w:b/>
          <w:bCs/>
          <w:color w:val="141412"/>
        </w:rPr>
        <w:t xml:space="preserv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9B4614">
        <w:rPr>
          <w:b/>
          <w:bCs/>
          <w:color w:val="141412"/>
        </w:rPr>
        <w:t>.</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w:t>
      </w:r>
      <w:r w:rsidR="00822AB0" w:rsidRPr="00D470B3">
        <w:rPr>
          <w:b/>
          <w:bCs/>
          <w:color w:val="141412"/>
        </w:rPr>
        <w:lastRenderedPageBreak/>
        <w:t>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 xml:space="preserve">3.  jeżeli wykonawca lub osoby, o których mowa w ust. 1 </w:t>
      </w:r>
      <w:proofErr w:type="spellStart"/>
      <w:r w:rsidRPr="00D470B3">
        <w:rPr>
          <w:b/>
          <w:bCs/>
          <w:color w:val="141412"/>
        </w:rPr>
        <w:t>pkt</w:t>
      </w:r>
      <w:proofErr w:type="spellEnd"/>
      <w:r w:rsidRPr="00D470B3">
        <w:rPr>
          <w:b/>
          <w:bCs/>
          <w:color w:val="141412"/>
        </w:rPr>
        <w:t xml:space="preserve"> 14, uprawnione do reprezentowania wykonawcy pozostają w relacjach określonych w art. 17 ust. 1 </w:t>
      </w:r>
      <w:proofErr w:type="spellStart"/>
      <w:r w:rsidRPr="00D470B3">
        <w:rPr>
          <w:b/>
          <w:bCs/>
          <w:color w:val="141412"/>
        </w:rPr>
        <w:t>pkt</w:t>
      </w:r>
      <w:proofErr w:type="spellEnd"/>
      <w:r w:rsidRPr="00D470B3">
        <w:rPr>
          <w:b/>
          <w:bCs/>
          <w:color w:val="141412"/>
        </w:rPr>
        <w:t xml:space="preserve"> 2–4 z:</w:t>
      </w:r>
    </w:p>
    <w:p w:rsidR="00D470B3" w:rsidRPr="00D470B3" w:rsidRDefault="00D470B3" w:rsidP="00D470B3">
      <w:pPr>
        <w:shd w:val="clear" w:color="auto" w:fill="F5F5F5"/>
        <w:spacing w:after="360"/>
        <w:jc w:val="both"/>
        <w:rPr>
          <w:color w:val="141412"/>
        </w:rPr>
      </w:pPr>
      <w:r w:rsidRPr="00D470B3">
        <w:rPr>
          <w:b/>
          <w:bCs/>
          <w:color w:val="141412"/>
        </w:rPr>
        <w:lastRenderedPageBreak/>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470B3">
        <w:rPr>
          <w:b/>
          <w:bCs/>
          <w:color w:val="141412"/>
        </w:rPr>
        <w:t>pkt</w:t>
      </w:r>
      <w:proofErr w:type="spellEnd"/>
      <w:r w:rsidRPr="00D470B3">
        <w:rPr>
          <w:b/>
          <w:bCs/>
          <w:color w:val="141412"/>
        </w:rPr>
        <w:t xml:space="preserve">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 xml:space="preserve">6.  jeżeli urzędującego członka jego organu zarządzającego lub nadzorczego, wspólnika spółki w spółce jawnej lub partnerskiej albo </w:t>
      </w:r>
      <w:proofErr w:type="spellStart"/>
      <w:r w:rsidRPr="00D470B3">
        <w:rPr>
          <w:b/>
          <w:bCs/>
          <w:color w:val="141412"/>
        </w:rPr>
        <w:t>komplementariusza</w:t>
      </w:r>
      <w:proofErr w:type="spellEnd"/>
      <w:r w:rsidRPr="00D470B3">
        <w:rPr>
          <w:b/>
          <w:bCs/>
          <w:color w:val="141412"/>
        </w:rPr>
        <w:t xml:space="preserve"> w spółce komandytowej lub komandytowo-akcyjnej lub prokurenta prawomocnie skazano za wykroczenie, o którym mowa w </w:t>
      </w:r>
      <w:proofErr w:type="spellStart"/>
      <w:r w:rsidRPr="00D470B3">
        <w:rPr>
          <w:b/>
          <w:bCs/>
          <w:color w:val="141412"/>
        </w:rPr>
        <w:t>pkt</w:t>
      </w:r>
      <w:proofErr w:type="spellEnd"/>
      <w:r w:rsidRPr="00D470B3">
        <w:rPr>
          <w:b/>
          <w:bCs/>
          <w:color w:val="141412"/>
        </w:rPr>
        <w:t xml:space="preserve">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470B3">
        <w:rPr>
          <w:b/>
          <w:bCs/>
          <w:color w:val="141412"/>
        </w:rPr>
        <w:t>pkt</w:t>
      </w:r>
      <w:proofErr w:type="spellEnd"/>
      <w:r w:rsidRPr="00D470B3">
        <w:rPr>
          <w:b/>
          <w:bCs/>
          <w:color w:val="141412"/>
        </w:rPr>
        <w:t xml:space="preserve">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lastRenderedPageBreak/>
        <w:t>sytuacji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ekonomicznej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finansowej</w:t>
      </w:r>
      <w:proofErr w:type="spellEnd"/>
    </w:p>
    <w:p w:rsidR="00916AF9" w:rsidRPr="00470497"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zdolności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technicznej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zawodowej</w:t>
      </w:r>
      <w:proofErr w:type="spellEnd"/>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w:t>
      </w:r>
      <w:proofErr w:type="spellStart"/>
      <w:r w:rsidRPr="00470497">
        <w:rPr>
          <w:b/>
        </w:rPr>
        <w:t>ych</w:t>
      </w:r>
      <w:proofErr w:type="spellEnd"/>
      <w:r w:rsidRPr="00470497">
        <w:rPr>
          <w:b/>
        </w:rPr>
        <w:t xml:space="preserve">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Oświadczam, 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na którego/</w:t>
      </w:r>
      <w:proofErr w:type="spellStart"/>
      <w:r w:rsidRPr="00470497">
        <w:rPr>
          <w:b/>
        </w:rPr>
        <w:t>ych</w:t>
      </w:r>
      <w:proofErr w:type="spellEnd"/>
      <w:r w:rsidRPr="00470497">
        <w:rPr>
          <w:b/>
        </w:rPr>
        <w:t xml:space="preserve">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a także w zależności od podmiotu: NIP/PESEL, KRS/</w:t>
      </w:r>
      <w:proofErr w:type="spellStart"/>
      <w:r w:rsidRPr="00470497">
        <w:rPr>
          <w:i/>
          <w:sz w:val="16"/>
        </w:rPr>
        <w:t>CEiDG</w:t>
      </w:r>
      <w:proofErr w:type="spellEnd"/>
      <w:r w:rsidRPr="00470497">
        <w:rPr>
          <w:i/>
          <w:sz w:val="16"/>
        </w:rPr>
        <w:t xml:space="preserve">)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będącego/</w:t>
      </w:r>
      <w:proofErr w:type="spellStart"/>
      <w:r w:rsidRPr="00470497">
        <w:rPr>
          <w:b/>
        </w:rPr>
        <w:t>ych</w:t>
      </w:r>
      <w:proofErr w:type="spellEnd"/>
      <w:r w:rsidRPr="00470497">
        <w:rPr>
          <w:b/>
        </w:rPr>
        <w:t xml:space="preserve"> podwykonawcą/</w:t>
      </w:r>
      <w:proofErr w:type="spellStart"/>
      <w:r w:rsidRPr="00470497">
        <w:rPr>
          <w:b/>
        </w:rPr>
        <w:t>ami</w:t>
      </w:r>
      <w:proofErr w:type="spellEnd"/>
      <w:r w:rsidRPr="00470497">
        <w:rPr>
          <w:b/>
        </w:rPr>
        <w:t>:</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w:t>
      </w:r>
      <w:proofErr w:type="spellStart"/>
      <w:r w:rsidRPr="00470497">
        <w:rPr>
          <w:i/>
          <w:sz w:val="17"/>
        </w:rPr>
        <w:t>CEiDG</w:t>
      </w:r>
      <w:proofErr w:type="spellEnd"/>
      <w:r w:rsidRPr="00470497">
        <w:rPr>
          <w:i/>
          <w:sz w:val="17"/>
        </w:rPr>
        <w:t>)</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lastRenderedPageBreak/>
        <w:t>………………………………………</w:t>
      </w:r>
    </w:p>
    <w:p w:rsidR="00470497" w:rsidRPr="00D06075" w:rsidRDefault="003305B3" w:rsidP="00AE2DB2">
      <w:pPr>
        <w:adjustRightInd w:val="0"/>
        <w:ind w:left="5220"/>
        <w:jc w:val="center"/>
        <w:rPr>
          <w:sz w:val="20"/>
          <w:szCs w:val="20"/>
        </w:rPr>
      </w:pPr>
      <w:r w:rsidRPr="00D06075">
        <w:rPr>
          <w:sz w:val="20"/>
          <w:szCs w:val="20"/>
        </w:rPr>
        <w:t>podpis Wykonawcy lub osoby/osób upoważnionej/</w:t>
      </w:r>
      <w:proofErr w:type="spellStart"/>
      <w:r w:rsidRPr="00D06075">
        <w:rPr>
          <w:sz w:val="20"/>
          <w:szCs w:val="20"/>
        </w:rPr>
        <w:t>ych</w:t>
      </w:r>
      <w:proofErr w:type="spellEnd"/>
      <w:r w:rsidRPr="00D06075">
        <w:rPr>
          <w:sz w:val="20"/>
          <w:szCs w:val="20"/>
        </w:rPr>
        <w:t xml:space="preserve"> do reprezentowania</w:t>
      </w:r>
    </w:p>
    <w:p w:rsidR="00470497" w:rsidRDefault="00470497">
      <w:pPr>
        <w:rPr>
          <w:sz w:val="28"/>
          <w:szCs w:val="28"/>
        </w:rPr>
      </w:pPr>
      <w:r>
        <w:rPr>
          <w:sz w:val="28"/>
          <w:szCs w:val="28"/>
        </w:rPr>
        <w:br w:type="page"/>
      </w:r>
    </w:p>
    <w:p w:rsidR="003305B3" w:rsidRPr="004951F6" w:rsidRDefault="003305B3" w:rsidP="00AE2DB2">
      <w:pPr>
        <w:adjustRightInd w:val="0"/>
        <w:ind w:left="5220"/>
        <w:jc w:val="center"/>
        <w:rPr>
          <w:sz w:val="28"/>
          <w:szCs w:val="28"/>
        </w:rPr>
      </w:pPr>
      <w:r w:rsidRPr="004951F6">
        <w:rPr>
          <w:sz w:val="28"/>
          <w:szCs w:val="28"/>
        </w:rPr>
        <w:lastRenderedPageBreak/>
        <w:t xml:space="preserve">                                                                                      </w:t>
      </w:r>
    </w:p>
    <w:p w:rsidR="000734D3" w:rsidRDefault="000734D3" w:rsidP="000734D3">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D06075" w:rsidRDefault="00D06075" w:rsidP="00D06075">
      <w:pPr>
        <w:spacing w:line="119" w:lineRule="exact"/>
      </w:pPr>
    </w:p>
    <w:p w:rsidR="00D06075" w:rsidRDefault="00D06075" w:rsidP="00D06075">
      <w:pPr>
        <w:spacing w:line="397" w:lineRule="exact"/>
      </w:pPr>
    </w:p>
    <w:p w:rsidR="00D06075" w:rsidRDefault="00D06075" w:rsidP="00D06075">
      <w:pPr>
        <w:spacing w:line="0" w:lineRule="atLeast"/>
        <w:ind w:left="400"/>
        <w:rPr>
          <w:rFonts w:ascii="Garamond" w:eastAsia="Garamond" w:hAnsi="Garamond"/>
        </w:rPr>
      </w:pPr>
      <w:r>
        <w:rPr>
          <w:rFonts w:ascii="Garamond" w:eastAsia="Garamond" w:hAnsi="Garamond"/>
        </w:rPr>
        <w:t>...................................................................................</w:t>
      </w:r>
    </w:p>
    <w:p w:rsidR="00D06075" w:rsidRDefault="00D06075" w:rsidP="00D06075">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D06075" w:rsidRDefault="00D06075" w:rsidP="00D06075">
      <w:pPr>
        <w:spacing w:line="200" w:lineRule="exact"/>
      </w:pPr>
    </w:p>
    <w:p w:rsidR="00D06075" w:rsidRPr="00B65BE8" w:rsidRDefault="00D06075" w:rsidP="00D06075">
      <w:pPr>
        <w:spacing w:line="254" w:lineRule="exact"/>
      </w:pPr>
    </w:p>
    <w:p w:rsidR="00D06075" w:rsidRPr="00B65BE8" w:rsidRDefault="00D06075" w:rsidP="00D06075">
      <w:pPr>
        <w:spacing w:line="0" w:lineRule="atLeast"/>
        <w:ind w:left="2560"/>
        <w:rPr>
          <w:rFonts w:eastAsia="Garamond"/>
          <w:b/>
        </w:rPr>
      </w:pPr>
      <w:r w:rsidRPr="00B65BE8">
        <w:rPr>
          <w:rFonts w:eastAsia="Garamond"/>
          <w:b/>
        </w:rPr>
        <w:t>OŚWIADCZENIE O GRUPIE KAPITAŁOWEJ</w:t>
      </w:r>
    </w:p>
    <w:p w:rsidR="00D06075" w:rsidRPr="00B65BE8" w:rsidRDefault="00D06075" w:rsidP="00D06075">
      <w:pPr>
        <w:spacing w:line="325" w:lineRule="exact"/>
      </w:pPr>
    </w:p>
    <w:p w:rsidR="00D06075" w:rsidRPr="00B65BE8" w:rsidRDefault="00D06075" w:rsidP="00D06075">
      <w:pPr>
        <w:spacing w:line="0" w:lineRule="atLeast"/>
        <w:ind w:left="280"/>
        <w:rPr>
          <w:rFonts w:eastAsia="Garamond"/>
        </w:rPr>
      </w:pPr>
      <w:r w:rsidRPr="00B65BE8">
        <w:rPr>
          <w:rFonts w:eastAsia="Garamond"/>
        </w:rPr>
        <w:t>My, niżej podpisani, działając w imieniu i na rzecz:</w:t>
      </w:r>
    </w:p>
    <w:p w:rsidR="00D06075" w:rsidRPr="00B65BE8" w:rsidRDefault="00D06075" w:rsidP="00D06075">
      <w:pPr>
        <w:spacing w:line="324" w:lineRule="exact"/>
      </w:pPr>
    </w:p>
    <w:p w:rsidR="00D06075" w:rsidRPr="00B65BE8" w:rsidRDefault="00D06075" w:rsidP="00D06075">
      <w:pPr>
        <w:spacing w:line="0" w:lineRule="atLeast"/>
        <w:ind w:left="280"/>
        <w:rPr>
          <w:rFonts w:eastAsia="Garamond"/>
        </w:rPr>
      </w:pPr>
      <w:r w:rsidRPr="00B65BE8">
        <w:rPr>
          <w:rFonts w:eastAsia="Garamond"/>
        </w:rPr>
        <w:t>..................................................................................................................................................</w:t>
      </w:r>
    </w:p>
    <w:p w:rsidR="00D06075" w:rsidRPr="00B65BE8" w:rsidRDefault="00D06075" w:rsidP="00D06075">
      <w:pPr>
        <w:spacing w:line="321" w:lineRule="exact"/>
      </w:pPr>
    </w:p>
    <w:p w:rsidR="00D06075" w:rsidRPr="00B65BE8" w:rsidRDefault="00D06075" w:rsidP="00D06075">
      <w:pPr>
        <w:spacing w:line="35" w:lineRule="exact"/>
      </w:pPr>
    </w:p>
    <w:p w:rsidR="00D06075" w:rsidRPr="00B65BE8" w:rsidRDefault="00D06075" w:rsidP="00D06075">
      <w:pPr>
        <w:spacing w:line="0" w:lineRule="atLeast"/>
        <w:ind w:left="1060"/>
        <w:rPr>
          <w:rFonts w:eastAsia="Garamond"/>
          <w:i/>
        </w:rPr>
      </w:pPr>
      <w:r w:rsidRPr="00B65BE8">
        <w:rPr>
          <w:rFonts w:eastAsia="Garamond"/>
          <w:i/>
        </w:rPr>
        <w:t>(nazwa /firma/ i adres Wykonawcy/ Wykonawców wspólnie ubiegających się o udzielenie zamówienia)</w:t>
      </w:r>
    </w:p>
    <w:p w:rsidR="00D06075" w:rsidRPr="00B65BE8" w:rsidRDefault="00D06075" w:rsidP="00D06075">
      <w:pPr>
        <w:spacing w:line="40" w:lineRule="exact"/>
      </w:pPr>
    </w:p>
    <w:p w:rsidR="00D06075" w:rsidRPr="00B65BE8" w:rsidRDefault="00D06075" w:rsidP="00D06075">
      <w:pPr>
        <w:spacing w:line="0" w:lineRule="atLeast"/>
        <w:ind w:left="280"/>
        <w:rPr>
          <w:rFonts w:eastAsia="Garamond"/>
        </w:rPr>
      </w:pPr>
      <w:r w:rsidRPr="00B65BE8">
        <w:rPr>
          <w:rFonts w:eastAsia="Garamond"/>
        </w:rPr>
        <w:t>niniejszym oświadczamy, że ubiegając się o zamówienie publiczne na:</w:t>
      </w:r>
    </w:p>
    <w:p w:rsidR="00D06075" w:rsidRPr="00B65BE8" w:rsidRDefault="00D06075" w:rsidP="00D06075">
      <w:pPr>
        <w:spacing w:line="233" w:lineRule="exact"/>
      </w:pPr>
    </w:p>
    <w:p w:rsidR="00D06075" w:rsidRPr="00B65BE8" w:rsidRDefault="005E29F8" w:rsidP="00D06075">
      <w:pPr>
        <w:ind w:left="500"/>
        <w:jc w:val="center"/>
        <w:rPr>
          <w:rFonts w:eastAsia="Garamond"/>
          <w:b/>
          <w:i/>
        </w:rPr>
      </w:pPr>
      <w:r>
        <w:rPr>
          <w:rFonts w:eastAsia="Garamond"/>
          <w:b/>
          <w:i/>
        </w:rPr>
        <w:t xml:space="preserve">Na </w:t>
      </w:r>
      <w:r w:rsidR="00E51A82">
        <w:rPr>
          <w:rFonts w:eastAsia="Garamond"/>
          <w:b/>
          <w:i/>
        </w:rPr>
        <w:t xml:space="preserve">opracowanie i dostawę 2 </w:t>
      </w:r>
      <w:proofErr w:type="spellStart"/>
      <w:r w:rsidR="00E51A82">
        <w:rPr>
          <w:rFonts w:eastAsia="Garamond"/>
          <w:b/>
          <w:i/>
        </w:rPr>
        <w:t>kpl</w:t>
      </w:r>
      <w:proofErr w:type="spellEnd"/>
      <w:r w:rsidR="00E51A82">
        <w:rPr>
          <w:rFonts w:eastAsia="Garamond"/>
          <w:b/>
          <w:i/>
        </w:rPr>
        <w:t>. Osłon balistycznych</w:t>
      </w:r>
    </w:p>
    <w:p w:rsidR="00D06075" w:rsidRPr="00B65BE8" w:rsidRDefault="004647E0" w:rsidP="00D06075">
      <w:pPr>
        <w:jc w:val="center"/>
      </w:pPr>
      <w:r>
        <w:t>KZP/</w:t>
      </w:r>
      <w:r w:rsidR="00E51A82">
        <w:t>09</w:t>
      </w:r>
      <w:r w:rsidR="00D06075" w:rsidRPr="00B65BE8">
        <w:t>/201</w:t>
      </w:r>
      <w:r w:rsidR="005E29F8">
        <w:t>9</w:t>
      </w:r>
    </w:p>
    <w:p w:rsidR="00D06075" w:rsidRPr="00E02225" w:rsidRDefault="00D06075" w:rsidP="00D06075">
      <w:pPr>
        <w:numPr>
          <w:ilvl w:val="0"/>
          <w:numId w:val="5"/>
        </w:numPr>
        <w:tabs>
          <w:tab w:val="left" w:pos="468"/>
        </w:tabs>
        <w:spacing w:line="237" w:lineRule="auto"/>
        <w:ind w:left="420" w:right="260" w:hanging="142"/>
        <w:jc w:val="both"/>
        <w:rPr>
          <w:rFonts w:eastAsia="Garamond"/>
          <w:b/>
        </w:rPr>
      </w:pPr>
      <w:r w:rsidRPr="00B65BE8">
        <w:rPr>
          <w:rFonts w:eastAsia="Garamond"/>
        </w:rPr>
        <w:t xml:space="preserve">należymy do tej samej grupy kapitałowej, o której mowa w art. 24 ust. 1 </w:t>
      </w:r>
      <w:proofErr w:type="spellStart"/>
      <w:r w:rsidRPr="00B65BE8">
        <w:rPr>
          <w:rFonts w:eastAsia="Garamond"/>
        </w:rPr>
        <w:t>pkt</w:t>
      </w:r>
      <w:proofErr w:type="spellEnd"/>
      <w:r w:rsidRPr="00B65BE8">
        <w:rPr>
          <w:rFonts w:eastAsia="Garamond"/>
        </w:rPr>
        <w:t xml:space="preserve"> 23 z dnia 29 stycznia 2004 r. Prawo zamówień publicznych (Dz. U. z 2015 r. poz. 2164 z </w:t>
      </w:r>
      <w:proofErr w:type="spellStart"/>
      <w:r w:rsidRPr="00B65BE8">
        <w:rPr>
          <w:rFonts w:eastAsia="Garamond"/>
        </w:rPr>
        <w:t>późn</w:t>
      </w:r>
      <w:proofErr w:type="spellEnd"/>
      <w:r w:rsidRPr="00B65BE8">
        <w:rPr>
          <w:rFonts w:eastAsia="Garamond"/>
        </w:rPr>
        <w:t xml:space="preserve">. </w:t>
      </w:r>
      <w:proofErr w:type="spellStart"/>
      <w:r w:rsidRPr="00B65BE8">
        <w:rPr>
          <w:rFonts w:eastAsia="Garamond"/>
        </w:rPr>
        <w:t>zm</w:t>
      </w:r>
      <w:proofErr w:type="spellEnd"/>
      <w:r w:rsidRPr="00B65BE8">
        <w:rPr>
          <w:rFonts w:eastAsia="Garamond"/>
        </w:rPr>
        <w:t>), w skład której wchodzą następujące podmioty: ……………………………….*</w:t>
      </w:r>
    </w:p>
    <w:p w:rsidR="00E02225" w:rsidRDefault="00E02225" w:rsidP="00E02225">
      <w:pPr>
        <w:tabs>
          <w:tab w:val="left" w:pos="468"/>
        </w:tabs>
        <w:spacing w:line="237" w:lineRule="auto"/>
        <w:ind w:left="420" w:right="260"/>
        <w:jc w:val="both"/>
        <w:rPr>
          <w:rFonts w:eastAsia="Garamond"/>
        </w:rPr>
      </w:pPr>
    </w:p>
    <w:p w:rsidR="00E02225" w:rsidRDefault="00E02225" w:rsidP="00E02225">
      <w:pPr>
        <w:tabs>
          <w:tab w:val="left" w:pos="468"/>
        </w:tabs>
        <w:spacing w:line="237" w:lineRule="auto"/>
        <w:ind w:left="420" w:right="260"/>
        <w:jc w:val="both"/>
        <w:rPr>
          <w:rFonts w:eastAsia="Garamond"/>
        </w:rPr>
      </w:pPr>
    </w:p>
    <w:p w:rsidR="00E02225" w:rsidRPr="00B65BE8" w:rsidRDefault="00E02225" w:rsidP="00E02225">
      <w:pPr>
        <w:tabs>
          <w:tab w:val="left" w:pos="468"/>
        </w:tabs>
        <w:spacing w:line="237" w:lineRule="auto"/>
        <w:ind w:left="420" w:right="260"/>
        <w:jc w:val="both"/>
        <w:rPr>
          <w:rFonts w:eastAsia="Garamond"/>
          <w:b/>
        </w:rPr>
      </w:pPr>
    </w:p>
    <w:p w:rsidR="00D06075" w:rsidRPr="00B65BE8" w:rsidRDefault="00D06075" w:rsidP="00D06075">
      <w:pPr>
        <w:spacing w:line="200" w:lineRule="exact"/>
        <w:rPr>
          <w:rFonts w:eastAsia="Garamond"/>
          <w:b/>
        </w:rPr>
      </w:pPr>
    </w:p>
    <w:p w:rsidR="00D06075" w:rsidRPr="00B65BE8" w:rsidRDefault="00D06075" w:rsidP="00D06075">
      <w:pPr>
        <w:spacing w:line="292" w:lineRule="exact"/>
        <w:rPr>
          <w:rFonts w:eastAsia="Garamond"/>
          <w:b/>
        </w:rPr>
      </w:pPr>
    </w:p>
    <w:p w:rsidR="00D06075" w:rsidRPr="00B65BE8" w:rsidRDefault="00D06075" w:rsidP="00D06075">
      <w:pPr>
        <w:numPr>
          <w:ilvl w:val="0"/>
          <w:numId w:val="5"/>
        </w:numPr>
        <w:tabs>
          <w:tab w:val="left" w:pos="460"/>
        </w:tabs>
        <w:spacing w:line="0" w:lineRule="atLeast"/>
        <w:ind w:left="460" w:hanging="182"/>
        <w:jc w:val="both"/>
        <w:rPr>
          <w:rFonts w:eastAsia="Garamond"/>
        </w:rPr>
      </w:pPr>
      <w:r w:rsidRPr="00B65BE8">
        <w:rPr>
          <w:rFonts w:eastAsia="Garamond"/>
        </w:rPr>
        <w:t>nie należymy do grupy kapitałowej*</w:t>
      </w:r>
    </w:p>
    <w:p w:rsidR="00D06075" w:rsidRPr="00B65BE8" w:rsidRDefault="00D06075" w:rsidP="00D06075">
      <w:pPr>
        <w:spacing w:line="120" w:lineRule="exact"/>
      </w:pPr>
    </w:p>
    <w:p w:rsidR="00D06075" w:rsidRPr="0056568F" w:rsidRDefault="00D06075" w:rsidP="00D06075">
      <w:pPr>
        <w:spacing w:line="0" w:lineRule="atLeast"/>
        <w:ind w:left="280"/>
        <w:rPr>
          <w:rFonts w:eastAsia="Garamond"/>
          <w:sz w:val="16"/>
          <w:szCs w:val="16"/>
        </w:rPr>
      </w:pPr>
      <w:r w:rsidRPr="0056568F">
        <w:rPr>
          <w:rFonts w:eastAsia="Garamond"/>
          <w:sz w:val="16"/>
          <w:szCs w:val="16"/>
        </w:rPr>
        <w:t>* zaznaczyć odpowiednie</w:t>
      </w:r>
    </w:p>
    <w:p w:rsidR="00D06075" w:rsidRPr="00B65BE8" w:rsidRDefault="00D06075" w:rsidP="00D06075">
      <w:pPr>
        <w:spacing w:line="200" w:lineRule="exact"/>
      </w:pPr>
    </w:p>
    <w:p w:rsidR="00D06075" w:rsidRPr="00B65BE8" w:rsidRDefault="00D06075" w:rsidP="00D06075">
      <w:pPr>
        <w:adjustRightInd w:val="0"/>
        <w:ind w:left="5220"/>
        <w:jc w:val="center"/>
      </w:pPr>
      <w:r w:rsidRPr="00B65BE8">
        <w:t xml:space="preserve">                                                                                      </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3305B3" w:rsidRDefault="003305B3" w:rsidP="009D2D7F">
      <w:pPr>
        <w:rPr>
          <w:sz w:val="16"/>
          <w:szCs w:val="16"/>
        </w:rPr>
      </w:pPr>
    </w:p>
    <w:p w:rsidR="003305B3" w:rsidRDefault="003305B3" w:rsidP="009D2D7F">
      <w:pPr>
        <w:rPr>
          <w:sz w:val="16"/>
          <w:szCs w:val="16"/>
        </w:rPr>
      </w:pPr>
    </w:p>
    <w:p w:rsidR="003305B3" w:rsidRDefault="003305B3" w:rsidP="009D2D7F">
      <w:r>
        <w:t>…………………., dnia …………………….</w:t>
      </w:r>
      <w:r>
        <w:tab/>
      </w:r>
      <w:r>
        <w:tab/>
      </w:r>
      <w:r>
        <w:tab/>
      </w:r>
      <w:r>
        <w:tab/>
        <w:t>…………………….</w:t>
      </w:r>
    </w:p>
    <w:p w:rsidR="003305B3" w:rsidRPr="006E2659" w:rsidRDefault="003305B3" w:rsidP="009D2D7F">
      <w:pPr>
        <w:ind w:left="6480" w:hanging="5772"/>
        <w:rPr>
          <w:sz w:val="16"/>
          <w:szCs w:val="16"/>
        </w:rPr>
      </w:pPr>
      <w:r>
        <w:rPr>
          <w:sz w:val="16"/>
          <w:szCs w:val="16"/>
        </w:rPr>
        <w:t>(miejscowość)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i pieczątka uprawomocnionego przedstawiciela Wykonawcy</w:t>
      </w:r>
    </w:p>
    <w:p w:rsidR="003305B3" w:rsidRDefault="003305B3"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E02225">
      <w:pPr>
        <w:jc w:val="center"/>
        <w:rPr>
          <w:b/>
        </w:rPr>
      </w:pPr>
      <w:r w:rsidRPr="00FF0516">
        <w:rPr>
          <w:b/>
        </w:rPr>
        <w:t>O</w:t>
      </w:r>
      <w:r>
        <w:rPr>
          <w:b/>
        </w:rPr>
        <w:t>świadczenie</w:t>
      </w:r>
      <w:r w:rsidRPr="00FF0516">
        <w:rPr>
          <w:b/>
        </w:rPr>
        <w:t xml:space="preserve">  wykonawcy w zakresie wypełnienia obowiązków informacyjnych przewidzianych w art. 13 lub art. 14 RODO</w:t>
      </w:r>
    </w:p>
    <w:p w:rsidR="00E02225" w:rsidRPr="001057F6" w:rsidRDefault="00E02225" w:rsidP="00E02225">
      <w:pPr>
        <w:jc w:val="center"/>
        <w:rPr>
          <w:b/>
          <w:u w:val="single"/>
        </w:rPr>
      </w:pPr>
      <w:r w:rsidRPr="001057F6">
        <w:rPr>
          <w:b/>
          <w:u w:val="single"/>
        </w:rPr>
        <w:t>Oświadczenie należy złożyć wraz z ofertą</w:t>
      </w:r>
    </w:p>
    <w:p w:rsidR="00E02225" w:rsidRPr="001057F6" w:rsidRDefault="00E02225" w:rsidP="00E02225">
      <w:pPr>
        <w:rPr>
          <w:u w:val="single"/>
        </w:rPr>
      </w:pPr>
    </w:p>
    <w:p w:rsidR="00E02225" w:rsidRDefault="00E02225" w:rsidP="00E02225">
      <w:pPr>
        <w:jc w:val="both"/>
      </w:pPr>
      <w: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r>
        <w:tab/>
      </w:r>
      <w:r>
        <w:tab/>
      </w:r>
      <w:r>
        <w:tab/>
      </w:r>
      <w:r>
        <w:tab/>
      </w:r>
      <w:r>
        <w:tab/>
      </w:r>
      <w:r>
        <w:tab/>
      </w:r>
      <w:r>
        <w:tab/>
      </w:r>
      <w:r>
        <w:tab/>
      </w:r>
      <w:r>
        <w:tab/>
      </w:r>
      <w:r>
        <w:tab/>
      </w:r>
      <w:r>
        <w:tab/>
      </w:r>
      <w:r>
        <w:tab/>
      </w:r>
      <w:r>
        <w:tab/>
      </w:r>
      <w:r>
        <w:tab/>
      </w:r>
      <w:r>
        <w:tab/>
      </w:r>
      <w:r>
        <w:tab/>
      </w:r>
      <w:r>
        <w:tab/>
      </w:r>
      <w:r>
        <w:tab/>
      </w:r>
      <w:r>
        <w:tab/>
      </w:r>
      <w:r>
        <w:tab/>
      </w:r>
      <w:r>
        <w:tab/>
        <w:t>……………………..</w:t>
      </w:r>
    </w:p>
    <w:p w:rsidR="00E02225" w:rsidRPr="003402C4" w:rsidRDefault="00E02225" w:rsidP="00E02225">
      <w:pPr>
        <w:jc w:val="right"/>
        <w:rPr>
          <w:color w:val="000000"/>
          <w:sz w:val="16"/>
          <w:szCs w:val="16"/>
        </w:rPr>
      </w:pPr>
      <w:r>
        <w:tab/>
      </w:r>
      <w:r>
        <w:tab/>
      </w:r>
      <w:r>
        <w:tab/>
      </w:r>
      <w:r>
        <w:tab/>
      </w:r>
      <w:r>
        <w:tab/>
      </w:r>
      <w:r>
        <w:tab/>
      </w:r>
      <w:r>
        <w:tab/>
      </w:r>
      <w:r>
        <w:tab/>
      </w:r>
      <w:r>
        <w:tab/>
      </w:r>
      <w:r>
        <w:tab/>
      </w:r>
      <w:r w:rsidRPr="003402C4">
        <w:rPr>
          <w:color w:val="000000"/>
          <w:sz w:val="16"/>
          <w:szCs w:val="16"/>
        </w:rPr>
        <w:t>Podpis i pieczątka imienna</w:t>
      </w:r>
    </w:p>
    <w:p w:rsidR="00E02225" w:rsidRPr="003402C4" w:rsidRDefault="00E02225" w:rsidP="00E02225">
      <w:pPr>
        <w:jc w:val="right"/>
        <w:rPr>
          <w:color w:val="000000"/>
          <w:sz w:val="16"/>
          <w:szCs w:val="16"/>
        </w:rPr>
      </w:pPr>
      <w:r w:rsidRPr="003402C4">
        <w:rPr>
          <w:color w:val="000000"/>
          <w:sz w:val="16"/>
          <w:szCs w:val="16"/>
        </w:rPr>
        <w:t>osoby upoważnionej do</w:t>
      </w:r>
    </w:p>
    <w:p w:rsidR="00E02225" w:rsidRPr="003402C4" w:rsidRDefault="00E02225" w:rsidP="00E02225">
      <w:pPr>
        <w:jc w:val="right"/>
        <w:rPr>
          <w:color w:val="000000"/>
          <w:sz w:val="16"/>
          <w:szCs w:val="16"/>
        </w:rPr>
      </w:pPr>
      <w:r w:rsidRPr="003402C4">
        <w:rPr>
          <w:color w:val="000000"/>
          <w:sz w:val="16"/>
          <w:szCs w:val="16"/>
        </w:rPr>
        <w:t>reprezentowania firmy</w:t>
      </w:r>
    </w:p>
    <w:p w:rsidR="00E02225" w:rsidRPr="003402C4" w:rsidRDefault="00E02225" w:rsidP="00E02225">
      <w:pPr>
        <w:jc w:val="both"/>
      </w:pPr>
    </w:p>
    <w:p w:rsidR="00E02225" w:rsidRPr="004951F6" w:rsidRDefault="00E02225" w:rsidP="00A05A0C">
      <w:pPr>
        <w:spacing w:line="360" w:lineRule="auto"/>
        <w:rPr>
          <w:b/>
          <w:color w:val="000000"/>
          <w:sz w:val="28"/>
          <w:szCs w:val="28"/>
        </w:rPr>
      </w:pPr>
    </w:p>
    <w:sectPr w:rsidR="00E02225" w:rsidRPr="004951F6" w:rsidSect="003B750E">
      <w:headerReference w:type="default" r:id="rId8"/>
      <w:footerReference w:type="default" r:id="rId9"/>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6B5" w:rsidRDefault="00DF36B5">
      <w:r>
        <w:separator/>
      </w:r>
    </w:p>
  </w:endnote>
  <w:endnote w:type="continuationSeparator" w:id="0">
    <w:p w:rsidR="00DF36B5" w:rsidRDefault="00DF36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Helvetica">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715" w:rsidRPr="007C4715" w:rsidRDefault="007C4715" w:rsidP="007C4715">
    <w:pPr>
      <w:pStyle w:val="Stopka"/>
      <w:tabs>
        <w:tab w:val="clear" w:pos="4536"/>
        <w:tab w:val="center" w:pos="9072"/>
      </w:tabs>
      <w:jc w:val="center"/>
      <w:rPr>
        <w:b/>
        <w:i/>
      </w:rPr>
    </w:pPr>
    <w:r w:rsidRPr="007C4715">
      <w:rPr>
        <w:rStyle w:val="Uwydatnienie"/>
        <w:b w:val="0"/>
        <w:i/>
        <w:sz w:val="21"/>
        <w:szCs w:val="21"/>
      </w:rPr>
      <w:t>Zakup współfinansowany ze środków Europejskiego Funduszu Rozwoju Regionalnego w ramach Programu Operacyjnego Innowacyjny Rozwój 2014- 2020</w:t>
    </w:r>
  </w:p>
  <w:p w:rsidR="005F4920" w:rsidRDefault="0052692F" w:rsidP="007C4715">
    <w:pPr>
      <w:pStyle w:val="Stopka"/>
      <w:tabs>
        <w:tab w:val="left" w:pos="3465"/>
      </w:tabs>
      <w:jc w:val="center"/>
    </w:pPr>
    <w:r>
      <w:t>KZP/</w:t>
    </w:r>
    <w:r w:rsidR="007C4715">
      <w:t>09</w:t>
    </w:r>
    <w:r w:rsidR="005F4920">
      <w:t>/201</w:t>
    </w:r>
    <w:r w:rsidR="005D041E">
      <w:t>9</w:t>
    </w:r>
  </w:p>
  <w:p w:rsidR="005F4920" w:rsidRDefault="005F4920">
    <w:pPr>
      <w:pStyle w:val="Stopka"/>
      <w:jc w:val="center"/>
    </w:pPr>
  </w:p>
  <w:p w:rsidR="005F4920" w:rsidRDefault="007C4715" w:rsidP="007C4715">
    <w:pPr>
      <w:pStyle w:val="Stopka"/>
      <w:tabs>
        <w:tab w:val="left" w:pos="7635"/>
      </w:tabs>
    </w:pPr>
    <w:r>
      <w:tab/>
    </w:r>
    <w:r w:rsidR="005F4920">
      <w:t xml:space="preserve">strona </w:t>
    </w:r>
    <w:r w:rsidR="00F51F39">
      <w:rPr>
        <w:rStyle w:val="Numerstrony"/>
      </w:rPr>
      <w:fldChar w:fldCharType="begin"/>
    </w:r>
    <w:r w:rsidR="005F4920">
      <w:rPr>
        <w:rStyle w:val="Numerstrony"/>
      </w:rPr>
      <w:instrText xml:space="preserve"> PAGE </w:instrText>
    </w:r>
    <w:r w:rsidR="00F51F39">
      <w:rPr>
        <w:rStyle w:val="Numerstrony"/>
      </w:rPr>
      <w:fldChar w:fldCharType="separate"/>
    </w:r>
    <w:r w:rsidR="00625CFD">
      <w:rPr>
        <w:rStyle w:val="Numerstrony"/>
        <w:noProof/>
      </w:rPr>
      <w:t>12</w:t>
    </w:r>
    <w:r w:rsidR="00F51F39">
      <w:rPr>
        <w:rStyle w:val="Numerstrony"/>
      </w:rPr>
      <w:fldChar w:fldCharType="end"/>
    </w:r>
    <w:r w:rsidR="005F4920">
      <w:rPr>
        <w:rStyle w:val="Numerstrony"/>
      </w:rPr>
      <w:t>/</w:t>
    </w:r>
    <w:r w:rsidR="00F51F39">
      <w:rPr>
        <w:rStyle w:val="Numerstrony"/>
      </w:rPr>
      <w:fldChar w:fldCharType="begin"/>
    </w:r>
    <w:r w:rsidR="005F4920">
      <w:rPr>
        <w:rStyle w:val="Numerstrony"/>
      </w:rPr>
      <w:instrText xml:space="preserve"> NUMPAGES </w:instrText>
    </w:r>
    <w:r w:rsidR="00F51F39">
      <w:rPr>
        <w:rStyle w:val="Numerstrony"/>
      </w:rPr>
      <w:fldChar w:fldCharType="separate"/>
    </w:r>
    <w:r w:rsidR="00625CFD">
      <w:rPr>
        <w:rStyle w:val="Numerstrony"/>
        <w:noProof/>
      </w:rPr>
      <w:t>14</w:t>
    </w:r>
    <w:r w:rsidR="00F51F39">
      <w:rPr>
        <w:rStyle w:val="Numerstrony"/>
      </w:rPr>
      <w:fldChar w:fldCharType="end"/>
    </w:r>
    <w:r>
      <w:rPr>
        <w:rStyle w:val="Numerstrony"/>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6B5" w:rsidRDefault="00DF36B5">
      <w:r>
        <w:separator/>
      </w:r>
    </w:p>
  </w:footnote>
  <w:footnote w:type="continuationSeparator" w:id="0">
    <w:p w:rsidR="00DF36B5" w:rsidRDefault="00DF36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92F" w:rsidRDefault="007C4715" w:rsidP="00EC5274">
    <w:pPr>
      <w:pStyle w:val="Nagwek"/>
      <w:jc w:val="center"/>
    </w:pPr>
    <w:r w:rsidRPr="007C4715">
      <w:rPr>
        <w:noProof/>
      </w:rPr>
      <w:drawing>
        <wp:inline distT="0" distB="0" distL="0" distR="0">
          <wp:extent cx="4652010" cy="952500"/>
          <wp:effectExtent l="0" t="0" r="0" b="0"/>
          <wp:docPr id="3" name="Obraz 1" descr="C:\Users\APUCHA~1\AppData\Local\Temp\Rar$DI06.016\FE_I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UCHA~1\AppData\Local\Temp\Rar$DI06.016\FE_IR_rgb-1.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2296" cy="95870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7460CBB"/>
    <w:multiLevelType w:val="hybridMultilevel"/>
    <w:tmpl w:val="1CD8C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8E532AD"/>
    <w:multiLevelType w:val="hybridMultilevel"/>
    <w:tmpl w:val="F6A8247A"/>
    <w:lvl w:ilvl="0" w:tplc="04150019">
      <w:start w:val="1"/>
      <w:numFmt w:val="lowerLetter"/>
      <w:lvlText w:val="%1."/>
      <w:lvlJc w:val="left"/>
      <w:pPr>
        <w:ind w:left="2340" w:hanging="360"/>
      </w:pPr>
    </w:lvl>
    <w:lvl w:ilvl="1" w:tplc="0415001B">
      <w:start w:val="1"/>
      <w:numFmt w:val="lowerRoman"/>
      <w:lvlText w:val="%2."/>
      <w:lvlJc w:val="righ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B33D31"/>
    <w:multiLevelType w:val="hybridMultilevel"/>
    <w:tmpl w:val="01F69B32"/>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69BCEE24">
      <w:start w:val="1"/>
      <w:numFmt w:val="lowerLetter"/>
      <w:lvlText w:val="%4)"/>
      <w:lvlJc w:val="left"/>
      <w:pPr>
        <w:ind w:left="1069" w:hanging="360"/>
      </w:pPr>
      <w:rPr>
        <w:rFonts w:hint="default"/>
        <w:u w:val="non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583678"/>
    <w:multiLevelType w:val="hybridMultilevel"/>
    <w:tmpl w:val="A194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64F33D6"/>
    <w:multiLevelType w:val="hybridMultilevel"/>
    <w:tmpl w:val="B498A4E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582B30E0"/>
    <w:multiLevelType w:val="hybridMultilevel"/>
    <w:tmpl w:val="63006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6BD47965"/>
    <w:multiLevelType w:val="hybridMultilevel"/>
    <w:tmpl w:val="E73C9C1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94237C2"/>
    <w:multiLevelType w:val="hybridMultilevel"/>
    <w:tmpl w:val="8BE42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11"/>
  </w:num>
  <w:num w:numId="5">
    <w:abstractNumId w:val="1"/>
  </w:num>
  <w:num w:numId="6">
    <w:abstractNumId w:val="7"/>
  </w:num>
  <w:num w:numId="7">
    <w:abstractNumId w:val="10"/>
  </w:num>
  <w:num w:numId="8">
    <w:abstractNumId w:val="8"/>
  </w:num>
  <w:num w:numId="9">
    <w:abstractNumId w:val="6"/>
  </w:num>
  <w:num w:numId="10">
    <w:abstractNumId w:val="5"/>
  </w:num>
  <w:num w:numId="11">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hdrShapeDefaults>
    <o:shapedefaults v:ext="edit" spidmax="13314"/>
  </w:hdrShapeDefaults>
  <w:footnotePr>
    <w:footnote w:id="-1"/>
    <w:footnote w:id="0"/>
  </w:footnotePr>
  <w:endnotePr>
    <w:endnote w:id="-1"/>
    <w:endnote w:id="0"/>
  </w:endnotePr>
  <w:compat/>
  <w:rsids>
    <w:rsidRoot w:val="009D11F3"/>
    <w:rsid w:val="00000793"/>
    <w:rsid w:val="00001536"/>
    <w:rsid w:val="000032A0"/>
    <w:rsid w:val="00004E00"/>
    <w:rsid w:val="0000521C"/>
    <w:rsid w:val="00007023"/>
    <w:rsid w:val="000129A3"/>
    <w:rsid w:val="00012DBC"/>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34D3"/>
    <w:rsid w:val="00075C51"/>
    <w:rsid w:val="00083B0F"/>
    <w:rsid w:val="000851B1"/>
    <w:rsid w:val="00085938"/>
    <w:rsid w:val="00097C4C"/>
    <w:rsid w:val="000A0406"/>
    <w:rsid w:val="000A1AA8"/>
    <w:rsid w:val="000A5239"/>
    <w:rsid w:val="000A7EFC"/>
    <w:rsid w:val="000B16CE"/>
    <w:rsid w:val="000B362B"/>
    <w:rsid w:val="000B3FE8"/>
    <w:rsid w:val="000C2D4C"/>
    <w:rsid w:val="000C40A5"/>
    <w:rsid w:val="000C45C9"/>
    <w:rsid w:val="000C5EED"/>
    <w:rsid w:val="000C6A36"/>
    <w:rsid w:val="000C7DA8"/>
    <w:rsid w:val="000D1844"/>
    <w:rsid w:val="000D5BA1"/>
    <w:rsid w:val="000E6063"/>
    <w:rsid w:val="000F4941"/>
    <w:rsid w:val="000F4C73"/>
    <w:rsid w:val="00104462"/>
    <w:rsid w:val="001058C5"/>
    <w:rsid w:val="001104AD"/>
    <w:rsid w:val="00113D34"/>
    <w:rsid w:val="00117D05"/>
    <w:rsid w:val="00125727"/>
    <w:rsid w:val="00126D0A"/>
    <w:rsid w:val="001333C3"/>
    <w:rsid w:val="00133FA8"/>
    <w:rsid w:val="00151838"/>
    <w:rsid w:val="00155EAB"/>
    <w:rsid w:val="00156DDB"/>
    <w:rsid w:val="00160301"/>
    <w:rsid w:val="001616ED"/>
    <w:rsid w:val="00163091"/>
    <w:rsid w:val="00163344"/>
    <w:rsid w:val="0016397A"/>
    <w:rsid w:val="00163AD3"/>
    <w:rsid w:val="00166949"/>
    <w:rsid w:val="001677E8"/>
    <w:rsid w:val="001737A1"/>
    <w:rsid w:val="00173C4D"/>
    <w:rsid w:val="00176FD9"/>
    <w:rsid w:val="00184AE3"/>
    <w:rsid w:val="00185BCB"/>
    <w:rsid w:val="001956B2"/>
    <w:rsid w:val="001A59B8"/>
    <w:rsid w:val="001B09E3"/>
    <w:rsid w:val="001B17EA"/>
    <w:rsid w:val="001B1BD7"/>
    <w:rsid w:val="001B316D"/>
    <w:rsid w:val="001B33CE"/>
    <w:rsid w:val="001B39D4"/>
    <w:rsid w:val="001B59E2"/>
    <w:rsid w:val="001C050F"/>
    <w:rsid w:val="001C59A5"/>
    <w:rsid w:val="001D129E"/>
    <w:rsid w:val="001D26AF"/>
    <w:rsid w:val="001D2A61"/>
    <w:rsid w:val="001D4093"/>
    <w:rsid w:val="001D5A34"/>
    <w:rsid w:val="001D7F06"/>
    <w:rsid w:val="001E4C7A"/>
    <w:rsid w:val="001E6AA7"/>
    <w:rsid w:val="001E6F0C"/>
    <w:rsid w:val="001F0D5F"/>
    <w:rsid w:val="001F63F2"/>
    <w:rsid w:val="001F7BEC"/>
    <w:rsid w:val="00200EB8"/>
    <w:rsid w:val="00202373"/>
    <w:rsid w:val="00202589"/>
    <w:rsid w:val="002027AA"/>
    <w:rsid w:val="00206586"/>
    <w:rsid w:val="00211E58"/>
    <w:rsid w:val="002138B5"/>
    <w:rsid w:val="0021564D"/>
    <w:rsid w:val="0021744B"/>
    <w:rsid w:val="0022673E"/>
    <w:rsid w:val="002268E8"/>
    <w:rsid w:val="00226A1A"/>
    <w:rsid w:val="002276E9"/>
    <w:rsid w:val="00230B0D"/>
    <w:rsid w:val="0023166C"/>
    <w:rsid w:val="00231F6D"/>
    <w:rsid w:val="00232B18"/>
    <w:rsid w:val="00232E5B"/>
    <w:rsid w:val="00236193"/>
    <w:rsid w:val="00236E05"/>
    <w:rsid w:val="002372C4"/>
    <w:rsid w:val="00237E01"/>
    <w:rsid w:val="00242B99"/>
    <w:rsid w:val="00250D23"/>
    <w:rsid w:val="00253DF9"/>
    <w:rsid w:val="00254902"/>
    <w:rsid w:val="0026017A"/>
    <w:rsid w:val="00262BE0"/>
    <w:rsid w:val="00280B3D"/>
    <w:rsid w:val="002848FF"/>
    <w:rsid w:val="002853D7"/>
    <w:rsid w:val="0028576A"/>
    <w:rsid w:val="00287F77"/>
    <w:rsid w:val="00291288"/>
    <w:rsid w:val="0029429B"/>
    <w:rsid w:val="00294769"/>
    <w:rsid w:val="0029484A"/>
    <w:rsid w:val="0029520B"/>
    <w:rsid w:val="00296F02"/>
    <w:rsid w:val="00297610"/>
    <w:rsid w:val="002A0F84"/>
    <w:rsid w:val="002A2297"/>
    <w:rsid w:val="002A4F31"/>
    <w:rsid w:val="002A589F"/>
    <w:rsid w:val="002B1CD8"/>
    <w:rsid w:val="002B39C1"/>
    <w:rsid w:val="002B5F9F"/>
    <w:rsid w:val="002B6FEB"/>
    <w:rsid w:val="002C00CB"/>
    <w:rsid w:val="002C0D64"/>
    <w:rsid w:val="002C3426"/>
    <w:rsid w:val="002C646D"/>
    <w:rsid w:val="002D2625"/>
    <w:rsid w:val="002D2708"/>
    <w:rsid w:val="002D2EA2"/>
    <w:rsid w:val="002D5280"/>
    <w:rsid w:val="002E19BC"/>
    <w:rsid w:val="002E3F33"/>
    <w:rsid w:val="002E5618"/>
    <w:rsid w:val="002E7BD9"/>
    <w:rsid w:val="002F1120"/>
    <w:rsid w:val="002F38D9"/>
    <w:rsid w:val="002F3971"/>
    <w:rsid w:val="002F602D"/>
    <w:rsid w:val="002F6469"/>
    <w:rsid w:val="0030131C"/>
    <w:rsid w:val="00301FB3"/>
    <w:rsid w:val="00303A3F"/>
    <w:rsid w:val="0030729E"/>
    <w:rsid w:val="00313FFD"/>
    <w:rsid w:val="00314B55"/>
    <w:rsid w:val="003202F1"/>
    <w:rsid w:val="0032033C"/>
    <w:rsid w:val="0032126F"/>
    <w:rsid w:val="00321972"/>
    <w:rsid w:val="00322063"/>
    <w:rsid w:val="00322CEB"/>
    <w:rsid w:val="00326E9A"/>
    <w:rsid w:val="003305B3"/>
    <w:rsid w:val="003367F6"/>
    <w:rsid w:val="00343FD3"/>
    <w:rsid w:val="00345468"/>
    <w:rsid w:val="003478C4"/>
    <w:rsid w:val="00353935"/>
    <w:rsid w:val="003553E3"/>
    <w:rsid w:val="00363412"/>
    <w:rsid w:val="00365702"/>
    <w:rsid w:val="003660E4"/>
    <w:rsid w:val="0037066E"/>
    <w:rsid w:val="00374A40"/>
    <w:rsid w:val="00380094"/>
    <w:rsid w:val="003827F1"/>
    <w:rsid w:val="00383934"/>
    <w:rsid w:val="00386A88"/>
    <w:rsid w:val="00386E38"/>
    <w:rsid w:val="0038715B"/>
    <w:rsid w:val="00393EA1"/>
    <w:rsid w:val="003A211D"/>
    <w:rsid w:val="003A6587"/>
    <w:rsid w:val="003A7659"/>
    <w:rsid w:val="003A767F"/>
    <w:rsid w:val="003B06AF"/>
    <w:rsid w:val="003B50BE"/>
    <w:rsid w:val="003B750E"/>
    <w:rsid w:val="003C5BCC"/>
    <w:rsid w:val="003C7BB1"/>
    <w:rsid w:val="003D1638"/>
    <w:rsid w:val="003D1F3C"/>
    <w:rsid w:val="003D1FBA"/>
    <w:rsid w:val="003D1FD8"/>
    <w:rsid w:val="003D2692"/>
    <w:rsid w:val="003D2B14"/>
    <w:rsid w:val="003D4612"/>
    <w:rsid w:val="003E0CB1"/>
    <w:rsid w:val="003F1916"/>
    <w:rsid w:val="003F60D5"/>
    <w:rsid w:val="004065E1"/>
    <w:rsid w:val="00407032"/>
    <w:rsid w:val="00407A07"/>
    <w:rsid w:val="00407B14"/>
    <w:rsid w:val="00412595"/>
    <w:rsid w:val="004138D1"/>
    <w:rsid w:val="00415A6F"/>
    <w:rsid w:val="00415AB1"/>
    <w:rsid w:val="0041741E"/>
    <w:rsid w:val="00425549"/>
    <w:rsid w:val="00427038"/>
    <w:rsid w:val="004317DE"/>
    <w:rsid w:val="0043474D"/>
    <w:rsid w:val="00442BFB"/>
    <w:rsid w:val="00443D6A"/>
    <w:rsid w:val="0044428F"/>
    <w:rsid w:val="0044760A"/>
    <w:rsid w:val="00450143"/>
    <w:rsid w:val="004514AF"/>
    <w:rsid w:val="0045487C"/>
    <w:rsid w:val="00455AEC"/>
    <w:rsid w:val="004623F7"/>
    <w:rsid w:val="00462BEE"/>
    <w:rsid w:val="004647C5"/>
    <w:rsid w:val="004647E0"/>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D05C8"/>
    <w:rsid w:val="004E0C8B"/>
    <w:rsid w:val="004E52F0"/>
    <w:rsid w:val="004F03AD"/>
    <w:rsid w:val="004F60A5"/>
    <w:rsid w:val="005008F1"/>
    <w:rsid w:val="005078D8"/>
    <w:rsid w:val="005110B7"/>
    <w:rsid w:val="00511795"/>
    <w:rsid w:val="005151F5"/>
    <w:rsid w:val="00516247"/>
    <w:rsid w:val="00517EF6"/>
    <w:rsid w:val="00520E61"/>
    <w:rsid w:val="00520E72"/>
    <w:rsid w:val="00521C1B"/>
    <w:rsid w:val="0052236B"/>
    <w:rsid w:val="00522883"/>
    <w:rsid w:val="0052368D"/>
    <w:rsid w:val="0052692F"/>
    <w:rsid w:val="00526FD2"/>
    <w:rsid w:val="0053265D"/>
    <w:rsid w:val="00533E1B"/>
    <w:rsid w:val="00535BEF"/>
    <w:rsid w:val="005369CC"/>
    <w:rsid w:val="00537414"/>
    <w:rsid w:val="0054073E"/>
    <w:rsid w:val="00542A76"/>
    <w:rsid w:val="00544D3F"/>
    <w:rsid w:val="005512AB"/>
    <w:rsid w:val="005521D5"/>
    <w:rsid w:val="00552435"/>
    <w:rsid w:val="005561DC"/>
    <w:rsid w:val="00561250"/>
    <w:rsid w:val="005622DD"/>
    <w:rsid w:val="0057241D"/>
    <w:rsid w:val="0057439F"/>
    <w:rsid w:val="00575282"/>
    <w:rsid w:val="005779CD"/>
    <w:rsid w:val="005807E2"/>
    <w:rsid w:val="00582E10"/>
    <w:rsid w:val="00586225"/>
    <w:rsid w:val="00590307"/>
    <w:rsid w:val="00591729"/>
    <w:rsid w:val="005921D6"/>
    <w:rsid w:val="005A0E53"/>
    <w:rsid w:val="005A1FF3"/>
    <w:rsid w:val="005A3256"/>
    <w:rsid w:val="005A7C6A"/>
    <w:rsid w:val="005B1C31"/>
    <w:rsid w:val="005B219C"/>
    <w:rsid w:val="005B5C7F"/>
    <w:rsid w:val="005B5CA2"/>
    <w:rsid w:val="005B67BF"/>
    <w:rsid w:val="005B6954"/>
    <w:rsid w:val="005B7B75"/>
    <w:rsid w:val="005C082B"/>
    <w:rsid w:val="005C0CCA"/>
    <w:rsid w:val="005C0F35"/>
    <w:rsid w:val="005C16A3"/>
    <w:rsid w:val="005C3762"/>
    <w:rsid w:val="005C54AE"/>
    <w:rsid w:val="005D041E"/>
    <w:rsid w:val="005D0648"/>
    <w:rsid w:val="005D1E7A"/>
    <w:rsid w:val="005D37E6"/>
    <w:rsid w:val="005D3AF3"/>
    <w:rsid w:val="005D42C2"/>
    <w:rsid w:val="005D50CB"/>
    <w:rsid w:val="005E29F8"/>
    <w:rsid w:val="005E4B9D"/>
    <w:rsid w:val="005E6931"/>
    <w:rsid w:val="005F152A"/>
    <w:rsid w:val="005F3593"/>
    <w:rsid w:val="005F4411"/>
    <w:rsid w:val="005F4920"/>
    <w:rsid w:val="005F60C7"/>
    <w:rsid w:val="00600FFB"/>
    <w:rsid w:val="0060224F"/>
    <w:rsid w:val="00602AA5"/>
    <w:rsid w:val="006068EC"/>
    <w:rsid w:val="00607269"/>
    <w:rsid w:val="00615C15"/>
    <w:rsid w:val="00616401"/>
    <w:rsid w:val="0062005B"/>
    <w:rsid w:val="00621292"/>
    <w:rsid w:val="00622834"/>
    <w:rsid w:val="00624A16"/>
    <w:rsid w:val="00625CFD"/>
    <w:rsid w:val="00626EE2"/>
    <w:rsid w:val="00632674"/>
    <w:rsid w:val="006339A3"/>
    <w:rsid w:val="00634D6D"/>
    <w:rsid w:val="00641193"/>
    <w:rsid w:val="006435EE"/>
    <w:rsid w:val="0064607F"/>
    <w:rsid w:val="00646FFB"/>
    <w:rsid w:val="006478B0"/>
    <w:rsid w:val="00654744"/>
    <w:rsid w:val="00655E8B"/>
    <w:rsid w:val="0066145E"/>
    <w:rsid w:val="0066229B"/>
    <w:rsid w:val="0066487C"/>
    <w:rsid w:val="006649FC"/>
    <w:rsid w:val="0067134B"/>
    <w:rsid w:val="00674017"/>
    <w:rsid w:val="00674271"/>
    <w:rsid w:val="0067496D"/>
    <w:rsid w:val="006751A9"/>
    <w:rsid w:val="00676F4B"/>
    <w:rsid w:val="00683F8D"/>
    <w:rsid w:val="006913F4"/>
    <w:rsid w:val="006924E2"/>
    <w:rsid w:val="00693147"/>
    <w:rsid w:val="00693516"/>
    <w:rsid w:val="006941D9"/>
    <w:rsid w:val="00694286"/>
    <w:rsid w:val="006A1A59"/>
    <w:rsid w:val="006A24C9"/>
    <w:rsid w:val="006A653D"/>
    <w:rsid w:val="006A6A2B"/>
    <w:rsid w:val="006B0294"/>
    <w:rsid w:val="006B6511"/>
    <w:rsid w:val="006C0E76"/>
    <w:rsid w:val="006C1CDC"/>
    <w:rsid w:val="006C2A56"/>
    <w:rsid w:val="006C2EC3"/>
    <w:rsid w:val="006C3C03"/>
    <w:rsid w:val="006C5055"/>
    <w:rsid w:val="006C7775"/>
    <w:rsid w:val="006D2156"/>
    <w:rsid w:val="006D4B5F"/>
    <w:rsid w:val="006E0E9F"/>
    <w:rsid w:val="006E171D"/>
    <w:rsid w:val="006E2659"/>
    <w:rsid w:val="006E531C"/>
    <w:rsid w:val="006E7050"/>
    <w:rsid w:val="006E7C33"/>
    <w:rsid w:val="006F4466"/>
    <w:rsid w:val="006F4921"/>
    <w:rsid w:val="006F7D5B"/>
    <w:rsid w:val="0070138A"/>
    <w:rsid w:val="00701A82"/>
    <w:rsid w:val="007079C9"/>
    <w:rsid w:val="00714BF6"/>
    <w:rsid w:val="00721BAA"/>
    <w:rsid w:val="00727481"/>
    <w:rsid w:val="00735815"/>
    <w:rsid w:val="00736C5F"/>
    <w:rsid w:val="0074310E"/>
    <w:rsid w:val="007516A7"/>
    <w:rsid w:val="00752A73"/>
    <w:rsid w:val="00754137"/>
    <w:rsid w:val="00765DDB"/>
    <w:rsid w:val="0076686C"/>
    <w:rsid w:val="00767859"/>
    <w:rsid w:val="0077105B"/>
    <w:rsid w:val="007714AE"/>
    <w:rsid w:val="00771512"/>
    <w:rsid w:val="00773FDB"/>
    <w:rsid w:val="00775830"/>
    <w:rsid w:val="00776C05"/>
    <w:rsid w:val="00780208"/>
    <w:rsid w:val="00780455"/>
    <w:rsid w:val="007825E3"/>
    <w:rsid w:val="00785921"/>
    <w:rsid w:val="007865CF"/>
    <w:rsid w:val="00787199"/>
    <w:rsid w:val="00790FE9"/>
    <w:rsid w:val="007A04D5"/>
    <w:rsid w:val="007A058C"/>
    <w:rsid w:val="007A63EC"/>
    <w:rsid w:val="007B0ED1"/>
    <w:rsid w:val="007B65FB"/>
    <w:rsid w:val="007B7150"/>
    <w:rsid w:val="007C2426"/>
    <w:rsid w:val="007C4715"/>
    <w:rsid w:val="007C6EDD"/>
    <w:rsid w:val="007D10B7"/>
    <w:rsid w:val="007D64F5"/>
    <w:rsid w:val="007E1113"/>
    <w:rsid w:val="007E29B4"/>
    <w:rsid w:val="007E2A29"/>
    <w:rsid w:val="007E69A2"/>
    <w:rsid w:val="007F0868"/>
    <w:rsid w:val="007F4EFA"/>
    <w:rsid w:val="007F7AD8"/>
    <w:rsid w:val="00800D82"/>
    <w:rsid w:val="00804F73"/>
    <w:rsid w:val="0080682E"/>
    <w:rsid w:val="008109ED"/>
    <w:rsid w:val="00815667"/>
    <w:rsid w:val="00817276"/>
    <w:rsid w:val="00820359"/>
    <w:rsid w:val="00822AB0"/>
    <w:rsid w:val="00825628"/>
    <w:rsid w:val="00826860"/>
    <w:rsid w:val="008268AF"/>
    <w:rsid w:val="00827100"/>
    <w:rsid w:val="008277CC"/>
    <w:rsid w:val="00831149"/>
    <w:rsid w:val="00834D31"/>
    <w:rsid w:val="008358CA"/>
    <w:rsid w:val="0084579E"/>
    <w:rsid w:val="00847E61"/>
    <w:rsid w:val="00851219"/>
    <w:rsid w:val="00851B46"/>
    <w:rsid w:val="00851C39"/>
    <w:rsid w:val="0085207C"/>
    <w:rsid w:val="00857258"/>
    <w:rsid w:val="00861AF2"/>
    <w:rsid w:val="008622B7"/>
    <w:rsid w:val="0086290F"/>
    <w:rsid w:val="0086575B"/>
    <w:rsid w:val="00881BA5"/>
    <w:rsid w:val="008846DA"/>
    <w:rsid w:val="008867A3"/>
    <w:rsid w:val="00891089"/>
    <w:rsid w:val="00894075"/>
    <w:rsid w:val="00894364"/>
    <w:rsid w:val="0089623B"/>
    <w:rsid w:val="0089716E"/>
    <w:rsid w:val="008A74B1"/>
    <w:rsid w:val="008B0445"/>
    <w:rsid w:val="008B50FA"/>
    <w:rsid w:val="008B6C0F"/>
    <w:rsid w:val="008B7F1C"/>
    <w:rsid w:val="008C0773"/>
    <w:rsid w:val="008C1A12"/>
    <w:rsid w:val="008C703B"/>
    <w:rsid w:val="008C75F1"/>
    <w:rsid w:val="008D0E85"/>
    <w:rsid w:val="008D1758"/>
    <w:rsid w:val="008D3014"/>
    <w:rsid w:val="008D34DD"/>
    <w:rsid w:val="008D3BD7"/>
    <w:rsid w:val="008D61FE"/>
    <w:rsid w:val="008E108F"/>
    <w:rsid w:val="008E20FB"/>
    <w:rsid w:val="008E340A"/>
    <w:rsid w:val="008F2EE4"/>
    <w:rsid w:val="008F6401"/>
    <w:rsid w:val="00902CAC"/>
    <w:rsid w:val="0090634C"/>
    <w:rsid w:val="0091198F"/>
    <w:rsid w:val="00911F12"/>
    <w:rsid w:val="009140B7"/>
    <w:rsid w:val="00916AF9"/>
    <w:rsid w:val="009246B1"/>
    <w:rsid w:val="00930A01"/>
    <w:rsid w:val="009339DB"/>
    <w:rsid w:val="0093686C"/>
    <w:rsid w:val="0094220E"/>
    <w:rsid w:val="00947E11"/>
    <w:rsid w:val="00950444"/>
    <w:rsid w:val="00950838"/>
    <w:rsid w:val="00952F9A"/>
    <w:rsid w:val="009538BE"/>
    <w:rsid w:val="00953FE5"/>
    <w:rsid w:val="0095519A"/>
    <w:rsid w:val="00955B69"/>
    <w:rsid w:val="00957523"/>
    <w:rsid w:val="00970925"/>
    <w:rsid w:val="009727CC"/>
    <w:rsid w:val="00975451"/>
    <w:rsid w:val="009760AE"/>
    <w:rsid w:val="009768E1"/>
    <w:rsid w:val="009778D7"/>
    <w:rsid w:val="00983F2D"/>
    <w:rsid w:val="00984061"/>
    <w:rsid w:val="009857D9"/>
    <w:rsid w:val="009857F9"/>
    <w:rsid w:val="00986A7F"/>
    <w:rsid w:val="009901AD"/>
    <w:rsid w:val="009915D2"/>
    <w:rsid w:val="0099301E"/>
    <w:rsid w:val="00993BD0"/>
    <w:rsid w:val="00993D7C"/>
    <w:rsid w:val="0099454D"/>
    <w:rsid w:val="009966FE"/>
    <w:rsid w:val="00996C1B"/>
    <w:rsid w:val="009A0205"/>
    <w:rsid w:val="009A3575"/>
    <w:rsid w:val="009A50BB"/>
    <w:rsid w:val="009B37B2"/>
    <w:rsid w:val="009B3AEB"/>
    <w:rsid w:val="009B4614"/>
    <w:rsid w:val="009B4622"/>
    <w:rsid w:val="009B497A"/>
    <w:rsid w:val="009B6678"/>
    <w:rsid w:val="009C0DDD"/>
    <w:rsid w:val="009C3A74"/>
    <w:rsid w:val="009C5698"/>
    <w:rsid w:val="009D0B66"/>
    <w:rsid w:val="009D11F3"/>
    <w:rsid w:val="009D2D7F"/>
    <w:rsid w:val="009D38CA"/>
    <w:rsid w:val="009D47A4"/>
    <w:rsid w:val="009E35D7"/>
    <w:rsid w:val="009E3817"/>
    <w:rsid w:val="009E5062"/>
    <w:rsid w:val="009F19F4"/>
    <w:rsid w:val="009F1E30"/>
    <w:rsid w:val="009F2253"/>
    <w:rsid w:val="009F4DFC"/>
    <w:rsid w:val="009F7461"/>
    <w:rsid w:val="00A00387"/>
    <w:rsid w:val="00A01910"/>
    <w:rsid w:val="00A04783"/>
    <w:rsid w:val="00A04A46"/>
    <w:rsid w:val="00A05A0C"/>
    <w:rsid w:val="00A06A14"/>
    <w:rsid w:val="00A0740F"/>
    <w:rsid w:val="00A10913"/>
    <w:rsid w:val="00A13963"/>
    <w:rsid w:val="00A20136"/>
    <w:rsid w:val="00A2287A"/>
    <w:rsid w:val="00A24740"/>
    <w:rsid w:val="00A264B4"/>
    <w:rsid w:val="00A26CA8"/>
    <w:rsid w:val="00A34196"/>
    <w:rsid w:val="00A3631B"/>
    <w:rsid w:val="00A36BEF"/>
    <w:rsid w:val="00A41C34"/>
    <w:rsid w:val="00A439E5"/>
    <w:rsid w:val="00A552D6"/>
    <w:rsid w:val="00A56416"/>
    <w:rsid w:val="00A5675F"/>
    <w:rsid w:val="00A6065E"/>
    <w:rsid w:val="00A6071D"/>
    <w:rsid w:val="00A60A18"/>
    <w:rsid w:val="00A617A6"/>
    <w:rsid w:val="00A62944"/>
    <w:rsid w:val="00A65244"/>
    <w:rsid w:val="00A7219E"/>
    <w:rsid w:val="00A727B3"/>
    <w:rsid w:val="00A743B6"/>
    <w:rsid w:val="00A7447B"/>
    <w:rsid w:val="00A74A3E"/>
    <w:rsid w:val="00A7739A"/>
    <w:rsid w:val="00A774EA"/>
    <w:rsid w:val="00A775DD"/>
    <w:rsid w:val="00A811FB"/>
    <w:rsid w:val="00A84A9E"/>
    <w:rsid w:val="00A85287"/>
    <w:rsid w:val="00AA1A82"/>
    <w:rsid w:val="00AA76D9"/>
    <w:rsid w:val="00AB1870"/>
    <w:rsid w:val="00AB3929"/>
    <w:rsid w:val="00AC2390"/>
    <w:rsid w:val="00AC3B9F"/>
    <w:rsid w:val="00AC489A"/>
    <w:rsid w:val="00AD4AC2"/>
    <w:rsid w:val="00AD59A6"/>
    <w:rsid w:val="00AE2DB2"/>
    <w:rsid w:val="00AE3295"/>
    <w:rsid w:val="00AE3C7C"/>
    <w:rsid w:val="00AE3F3E"/>
    <w:rsid w:val="00AE4B6D"/>
    <w:rsid w:val="00AE6048"/>
    <w:rsid w:val="00AE6F1F"/>
    <w:rsid w:val="00AF0B0C"/>
    <w:rsid w:val="00AF1838"/>
    <w:rsid w:val="00AF1F66"/>
    <w:rsid w:val="00AF4255"/>
    <w:rsid w:val="00AF49E6"/>
    <w:rsid w:val="00AF5AF0"/>
    <w:rsid w:val="00B03689"/>
    <w:rsid w:val="00B06080"/>
    <w:rsid w:val="00B11C15"/>
    <w:rsid w:val="00B14208"/>
    <w:rsid w:val="00B23454"/>
    <w:rsid w:val="00B26430"/>
    <w:rsid w:val="00B331F6"/>
    <w:rsid w:val="00B36D88"/>
    <w:rsid w:val="00B36EB0"/>
    <w:rsid w:val="00B40010"/>
    <w:rsid w:val="00B45B01"/>
    <w:rsid w:val="00B511DC"/>
    <w:rsid w:val="00B519D5"/>
    <w:rsid w:val="00B53670"/>
    <w:rsid w:val="00B57F28"/>
    <w:rsid w:val="00B61221"/>
    <w:rsid w:val="00B617AF"/>
    <w:rsid w:val="00B665E2"/>
    <w:rsid w:val="00B6782E"/>
    <w:rsid w:val="00B706BC"/>
    <w:rsid w:val="00B75814"/>
    <w:rsid w:val="00B80DDE"/>
    <w:rsid w:val="00B83198"/>
    <w:rsid w:val="00B86758"/>
    <w:rsid w:val="00B87134"/>
    <w:rsid w:val="00BA4051"/>
    <w:rsid w:val="00BA6A57"/>
    <w:rsid w:val="00BA6F4B"/>
    <w:rsid w:val="00BB6736"/>
    <w:rsid w:val="00BD1E41"/>
    <w:rsid w:val="00BD353F"/>
    <w:rsid w:val="00BD53D8"/>
    <w:rsid w:val="00BD6729"/>
    <w:rsid w:val="00BD6E70"/>
    <w:rsid w:val="00BE024F"/>
    <w:rsid w:val="00BE38CA"/>
    <w:rsid w:val="00BE4953"/>
    <w:rsid w:val="00BF5792"/>
    <w:rsid w:val="00BF65C4"/>
    <w:rsid w:val="00BF7FF8"/>
    <w:rsid w:val="00C01319"/>
    <w:rsid w:val="00C02115"/>
    <w:rsid w:val="00C043EC"/>
    <w:rsid w:val="00C057C1"/>
    <w:rsid w:val="00C05A37"/>
    <w:rsid w:val="00C0624E"/>
    <w:rsid w:val="00C16FD1"/>
    <w:rsid w:val="00C2011D"/>
    <w:rsid w:val="00C24DF3"/>
    <w:rsid w:val="00C252F8"/>
    <w:rsid w:val="00C2732B"/>
    <w:rsid w:val="00C31130"/>
    <w:rsid w:val="00C347F6"/>
    <w:rsid w:val="00C35CF7"/>
    <w:rsid w:val="00C40413"/>
    <w:rsid w:val="00C42250"/>
    <w:rsid w:val="00C500AD"/>
    <w:rsid w:val="00C55A8C"/>
    <w:rsid w:val="00C55E37"/>
    <w:rsid w:val="00C60823"/>
    <w:rsid w:val="00C61831"/>
    <w:rsid w:val="00C64A46"/>
    <w:rsid w:val="00C66A7E"/>
    <w:rsid w:val="00C6722F"/>
    <w:rsid w:val="00C80CE7"/>
    <w:rsid w:val="00C87A27"/>
    <w:rsid w:val="00CA177B"/>
    <w:rsid w:val="00CA26E1"/>
    <w:rsid w:val="00CA395C"/>
    <w:rsid w:val="00CA39B9"/>
    <w:rsid w:val="00CB1B7F"/>
    <w:rsid w:val="00CB4F34"/>
    <w:rsid w:val="00CC6B3D"/>
    <w:rsid w:val="00CD541F"/>
    <w:rsid w:val="00CD7A51"/>
    <w:rsid w:val="00CE15E9"/>
    <w:rsid w:val="00CE55FE"/>
    <w:rsid w:val="00CE5EF9"/>
    <w:rsid w:val="00CE62F7"/>
    <w:rsid w:val="00CF05F1"/>
    <w:rsid w:val="00CF24B7"/>
    <w:rsid w:val="00D02038"/>
    <w:rsid w:val="00D06075"/>
    <w:rsid w:val="00D1120F"/>
    <w:rsid w:val="00D17ECF"/>
    <w:rsid w:val="00D200C7"/>
    <w:rsid w:val="00D229BB"/>
    <w:rsid w:val="00D2450B"/>
    <w:rsid w:val="00D31B33"/>
    <w:rsid w:val="00D34FD9"/>
    <w:rsid w:val="00D35A0B"/>
    <w:rsid w:val="00D4230D"/>
    <w:rsid w:val="00D42714"/>
    <w:rsid w:val="00D46464"/>
    <w:rsid w:val="00D46DC2"/>
    <w:rsid w:val="00D470B3"/>
    <w:rsid w:val="00D5247E"/>
    <w:rsid w:val="00D5293C"/>
    <w:rsid w:val="00D56BD8"/>
    <w:rsid w:val="00D61335"/>
    <w:rsid w:val="00D620BA"/>
    <w:rsid w:val="00D633BD"/>
    <w:rsid w:val="00D64377"/>
    <w:rsid w:val="00D65269"/>
    <w:rsid w:val="00D66B1E"/>
    <w:rsid w:val="00D67845"/>
    <w:rsid w:val="00D7183A"/>
    <w:rsid w:val="00D72B22"/>
    <w:rsid w:val="00D72E50"/>
    <w:rsid w:val="00D75EC8"/>
    <w:rsid w:val="00D83A39"/>
    <w:rsid w:val="00D83A43"/>
    <w:rsid w:val="00D851E9"/>
    <w:rsid w:val="00D904D4"/>
    <w:rsid w:val="00D94E7E"/>
    <w:rsid w:val="00D95F7C"/>
    <w:rsid w:val="00DA1D4D"/>
    <w:rsid w:val="00DA3439"/>
    <w:rsid w:val="00DA4D37"/>
    <w:rsid w:val="00DA57EE"/>
    <w:rsid w:val="00DA7CA2"/>
    <w:rsid w:val="00DB05C2"/>
    <w:rsid w:val="00DB1116"/>
    <w:rsid w:val="00DB1820"/>
    <w:rsid w:val="00DB23C0"/>
    <w:rsid w:val="00DB2B50"/>
    <w:rsid w:val="00DB329D"/>
    <w:rsid w:val="00DB3CAF"/>
    <w:rsid w:val="00DB3D60"/>
    <w:rsid w:val="00DC071B"/>
    <w:rsid w:val="00DC687D"/>
    <w:rsid w:val="00DD0DB5"/>
    <w:rsid w:val="00DD18AC"/>
    <w:rsid w:val="00DD18B8"/>
    <w:rsid w:val="00DD66F3"/>
    <w:rsid w:val="00DE0721"/>
    <w:rsid w:val="00DE243E"/>
    <w:rsid w:val="00DE2947"/>
    <w:rsid w:val="00DF2147"/>
    <w:rsid w:val="00DF36B5"/>
    <w:rsid w:val="00DF393D"/>
    <w:rsid w:val="00DF3E57"/>
    <w:rsid w:val="00DF7BF5"/>
    <w:rsid w:val="00E010C7"/>
    <w:rsid w:val="00E01EFD"/>
    <w:rsid w:val="00E02225"/>
    <w:rsid w:val="00E02F26"/>
    <w:rsid w:val="00E1076F"/>
    <w:rsid w:val="00E11DB8"/>
    <w:rsid w:val="00E15AE9"/>
    <w:rsid w:val="00E207DE"/>
    <w:rsid w:val="00E23440"/>
    <w:rsid w:val="00E27A34"/>
    <w:rsid w:val="00E32F26"/>
    <w:rsid w:val="00E34B6E"/>
    <w:rsid w:val="00E36BD6"/>
    <w:rsid w:val="00E37993"/>
    <w:rsid w:val="00E41C99"/>
    <w:rsid w:val="00E43E30"/>
    <w:rsid w:val="00E46EE9"/>
    <w:rsid w:val="00E47FC4"/>
    <w:rsid w:val="00E51A76"/>
    <w:rsid w:val="00E51A82"/>
    <w:rsid w:val="00E54B03"/>
    <w:rsid w:val="00E56695"/>
    <w:rsid w:val="00E56CEE"/>
    <w:rsid w:val="00E57AE2"/>
    <w:rsid w:val="00E57E01"/>
    <w:rsid w:val="00E6048D"/>
    <w:rsid w:val="00E613D3"/>
    <w:rsid w:val="00E625E9"/>
    <w:rsid w:val="00E64A94"/>
    <w:rsid w:val="00E64B17"/>
    <w:rsid w:val="00E64B4B"/>
    <w:rsid w:val="00E65409"/>
    <w:rsid w:val="00E65A4C"/>
    <w:rsid w:val="00E66358"/>
    <w:rsid w:val="00E75230"/>
    <w:rsid w:val="00E812A4"/>
    <w:rsid w:val="00E812C9"/>
    <w:rsid w:val="00E81998"/>
    <w:rsid w:val="00E82D37"/>
    <w:rsid w:val="00E94268"/>
    <w:rsid w:val="00E94747"/>
    <w:rsid w:val="00E94E74"/>
    <w:rsid w:val="00E94F18"/>
    <w:rsid w:val="00E95C41"/>
    <w:rsid w:val="00EA1DAC"/>
    <w:rsid w:val="00EA5F3C"/>
    <w:rsid w:val="00EA7958"/>
    <w:rsid w:val="00EB070E"/>
    <w:rsid w:val="00EB46DF"/>
    <w:rsid w:val="00EB47B2"/>
    <w:rsid w:val="00EB4CE2"/>
    <w:rsid w:val="00EB6DB4"/>
    <w:rsid w:val="00EC29C6"/>
    <w:rsid w:val="00EC2A4E"/>
    <w:rsid w:val="00EC2D35"/>
    <w:rsid w:val="00EC43A6"/>
    <w:rsid w:val="00EC5274"/>
    <w:rsid w:val="00ED1EE4"/>
    <w:rsid w:val="00EE10CE"/>
    <w:rsid w:val="00EE1F15"/>
    <w:rsid w:val="00EE6742"/>
    <w:rsid w:val="00EE7398"/>
    <w:rsid w:val="00EF005D"/>
    <w:rsid w:val="00EF14DF"/>
    <w:rsid w:val="00EF2626"/>
    <w:rsid w:val="00EF3C81"/>
    <w:rsid w:val="00EF62CA"/>
    <w:rsid w:val="00F0359D"/>
    <w:rsid w:val="00F049A5"/>
    <w:rsid w:val="00F10D07"/>
    <w:rsid w:val="00F13F9E"/>
    <w:rsid w:val="00F20A15"/>
    <w:rsid w:val="00F2291A"/>
    <w:rsid w:val="00F24745"/>
    <w:rsid w:val="00F247CC"/>
    <w:rsid w:val="00F3187D"/>
    <w:rsid w:val="00F31AC1"/>
    <w:rsid w:val="00F33F3E"/>
    <w:rsid w:val="00F34083"/>
    <w:rsid w:val="00F348AF"/>
    <w:rsid w:val="00F34995"/>
    <w:rsid w:val="00F34ADD"/>
    <w:rsid w:val="00F40F04"/>
    <w:rsid w:val="00F50101"/>
    <w:rsid w:val="00F51F39"/>
    <w:rsid w:val="00F53BBE"/>
    <w:rsid w:val="00F5594F"/>
    <w:rsid w:val="00F61680"/>
    <w:rsid w:val="00F66696"/>
    <w:rsid w:val="00F67BED"/>
    <w:rsid w:val="00F80B1B"/>
    <w:rsid w:val="00F83D87"/>
    <w:rsid w:val="00F91288"/>
    <w:rsid w:val="00F936A6"/>
    <w:rsid w:val="00F93AE2"/>
    <w:rsid w:val="00F946EC"/>
    <w:rsid w:val="00FA0FDD"/>
    <w:rsid w:val="00FA5974"/>
    <w:rsid w:val="00FB2084"/>
    <w:rsid w:val="00FB35BF"/>
    <w:rsid w:val="00FB46CD"/>
    <w:rsid w:val="00FB73F8"/>
    <w:rsid w:val="00FC08C2"/>
    <w:rsid w:val="00FC3FCC"/>
    <w:rsid w:val="00FC4AD6"/>
    <w:rsid w:val="00FC64CA"/>
    <w:rsid w:val="00FC7734"/>
    <w:rsid w:val="00FD5BF7"/>
    <w:rsid w:val="00FD5C05"/>
    <w:rsid w:val="00FD77B5"/>
    <w:rsid w:val="00FE3D87"/>
    <w:rsid w:val="00FE54DD"/>
    <w:rsid w:val="00FE6077"/>
    <w:rsid w:val="00FE76E0"/>
    <w:rsid w:val="00FF1C37"/>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20"/>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rsid w:val="009B6678"/>
    <w:pPr>
      <w:spacing w:after="120"/>
    </w:pPr>
  </w:style>
  <w:style w:type="character" w:customStyle="1" w:styleId="TekstpodstawowyZnak">
    <w:name w:val="Tekst podstawowy Znak"/>
    <w:basedOn w:val="Domylnaczcionkaakapitu"/>
    <w:link w:val="Tekstpodstawowy"/>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3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qFormat/>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character" w:customStyle="1" w:styleId="czeinternetowe">
    <w:name w:val="Łącze internetowe"/>
    <w:basedOn w:val="Domylnaczcionkaakapitu"/>
    <w:uiPriority w:val="99"/>
    <w:unhideWhenUsed/>
    <w:rsid w:val="00E207DE"/>
    <w:rPr>
      <w:color w:val="0000FF" w:themeColor="hyperlink"/>
      <w:u w:val="single"/>
    </w:rPr>
  </w:style>
  <w:style w:type="character" w:customStyle="1" w:styleId="InternetLink">
    <w:name w:val="Internet Link"/>
    <w:rsid w:val="00BF65C4"/>
    <w:rPr>
      <w:color w:val="000080"/>
      <w:u w:val="single"/>
    </w:rPr>
  </w:style>
  <w:style w:type="paragraph" w:customStyle="1" w:styleId="TableContents">
    <w:name w:val="Table Contents"/>
    <w:basedOn w:val="Standard"/>
    <w:rsid w:val="00B617AF"/>
    <w:pPr>
      <w:suppressLineNumbers/>
    </w:pPr>
    <w:rPr>
      <w:rFonts w:ascii="Liberation Serif" w:eastAsia="Noto Sans CJK SC Regular" w:hAnsi="Liberation Serif" w:cs="FreeSans"/>
      <w:szCs w:val="24"/>
      <w:lang w:bidi="hi-IN"/>
    </w:rPr>
  </w:style>
  <w:style w:type="character" w:styleId="Odwoanieprzypisukocowego">
    <w:name w:val="endnote reference"/>
    <w:basedOn w:val="Domylnaczcionkaakapitu"/>
    <w:uiPriority w:val="99"/>
    <w:semiHidden/>
    <w:unhideWhenUsed/>
    <w:rsid w:val="00826860"/>
    <w:rPr>
      <w:vertAlign w:val="superscript"/>
    </w:rPr>
  </w:style>
  <w:style w:type="character" w:customStyle="1" w:styleId="paramscreendetailfilter364293">
    <w:name w:val="param_screendetailfilter_364293"/>
    <w:basedOn w:val="Domylnaczcionkaakapitu"/>
    <w:rsid w:val="004F60A5"/>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3573F-655E-406C-8608-EE9CE6AA1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2701</Words>
  <Characters>16208</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18872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5</cp:revision>
  <cp:lastPrinted>2015-10-27T09:08:00Z</cp:lastPrinted>
  <dcterms:created xsi:type="dcterms:W3CDTF">2019-07-25T06:09:00Z</dcterms:created>
  <dcterms:modified xsi:type="dcterms:W3CDTF">2019-08-02T11:03:00Z</dcterms:modified>
</cp:coreProperties>
</file>